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38E" w:rsidRPr="0078738E" w:rsidRDefault="0078738E" w:rsidP="0078738E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8738E">
        <w:rPr>
          <w:rFonts w:ascii="Times New Roman" w:eastAsia="Times New Roman" w:hAnsi="Times New Roman" w:cs="Times New Roman"/>
          <w:b/>
          <w:bCs/>
          <w:sz w:val="24"/>
          <w:szCs w:val="24"/>
        </w:rPr>
        <w:t>TEMATICA DE SPECIALITATE</w:t>
      </w:r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bCs/>
          <w:sz w:val="24"/>
          <w:szCs w:val="24"/>
        </w:rPr>
        <w:t>Principalele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operaţii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generale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şi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specifice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farmaceutice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: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cântărire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măsurare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dizolvare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amestecare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filtrare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descriere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aparatura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şi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ustensilele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folosite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importanţa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bCs/>
          <w:sz w:val="24"/>
          <w:szCs w:val="24"/>
        </w:rPr>
        <w:t>Modul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prescriere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preparare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şi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eliberare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medicamentul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din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farmacie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-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reţeta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bCs/>
          <w:sz w:val="24"/>
          <w:szCs w:val="24"/>
        </w:rPr>
        <w:t>Soluţii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medicamentoase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definiţie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clasificare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preparare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conservare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;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forme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farmaceutice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obţinute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industrial (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tipizate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>)</w:t>
      </w:r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bCs/>
          <w:sz w:val="24"/>
          <w:szCs w:val="24"/>
        </w:rPr>
        <w:t>Organizarea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sistemului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farmaceutic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naţional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bCs/>
          <w:sz w:val="24"/>
          <w:szCs w:val="24"/>
        </w:rPr>
        <w:t>Unitatea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farmaceutica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bază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Farmacia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definiţie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obiective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principale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funcţii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bCs/>
          <w:sz w:val="24"/>
          <w:szCs w:val="24"/>
        </w:rPr>
        <w:t>Procedee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sterilizare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utilizate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practica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farmaceutică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descrierea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metodelor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fizice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chimice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şi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aseptice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sz w:val="24"/>
          <w:szCs w:val="24"/>
        </w:rPr>
        <w:t>Metodele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obţinere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sz w:val="24"/>
          <w:szCs w:val="24"/>
        </w:rPr>
        <w:t>produselor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vegetale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recoltarea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EE298D">
        <w:rPr>
          <w:rFonts w:ascii="Times New Roman" w:hAnsi="Times New Roman"/>
          <w:sz w:val="24"/>
          <w:szCs w:val="24"/>
        </w:rPr>
        <w:t>uscarea,stabilizarea</w:t>
      </w:r>
      <w:proofErr w:type="spellEnd"/>
      <w:proofErr w:type="gram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condiţionarea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conservarea</w:t>
      </w:r>
      <w:proofErr w:type="spellEnd"/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bCs/>
          <w:sz w:val="24"/>
          <w:szCs w:val="24"/>
        </w:rPr>
        <w:t>Metodele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obţinere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preparatelor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farmaceutice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prin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extracţia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produselor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vegetale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bCs/>
          <w:sz w:val="24"/>
          <w:szCs w:val="24"/>
        </w:rPr>
        <w:t>Emulsii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şi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suspensii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definiţii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metode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preparare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exemple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bCs/>
          <w:sz w:val="24"/>
          <w:szCs w:val="24"/>
        </w:rPr>
        <w:t>Forme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farmaceutice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solide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>:</w:t>
      </w:r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sz w:val="24"/>
          <w:szCs w:val="24"/>
        </w:rPr>
        <w:t>Pulberi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sz w:val="24"/>
          <w:szCs w:val="24"/>
        </w:rPr>
        <w:t>definiţie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FR X- </w:t>
      </w:r>
      <w:proofErr w:type="spellStart"/>
      <w:proofErr w:type="gramStart"/>
      <w:r w:rsidRPr="00EE298D">
        <w:rPr>
          <w:rFonts w:ascii="Times New Roman" w:hAnsi="Times New Roman"/>
          <w:sz w:val="24"/>
          <w:szCs w:val="24"/>
        </w:rPr>
        <w:t>preparare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 </w:t>
      </w:r>
      <w:proofErr w:type="spellStart"/>
      <w:r w:rsidRPr="00EE298D">
        <w:rPr>
          <w:rFonts w:ascii="Times New Roman" w:hAnsi="Times New Roman"/>
          <w:sz w:val="24"/>
          <w:szCs w:val="24"/>
        </w:rPr>
        <w:t>pulberi</w:t>
      </w:r>
      <w:proofErr w:type="spellEnd"/>
      <w:proofErr w:type="gram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oficinale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 </w:t>
      </w:r>
      <w:proofErr w:type="spellStart"/>
      <w:r w:rsidRPr="00EE298D">
        <w:rPr>
          <w:rFonts w:ascii="Times New Roman" w:hAnsi="Times New Roman"/>
          <w:sz w:val="24"/>
          <w:szCs w:val="24"/>
        </w:rPr>
        <w:t>pulberi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magistrale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pulberi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tipizate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conservare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eliberare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spacing w:line="36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b.  Capsul</w:t>
      </w:r>
      <w:r w:rsidRPr="00EE298D">
        <w:rPr>
          <w:rFonts w:ascii="Times New Roman" w:hAnsi="Times New Roman"/>
          <w:bCs/>
          <w:sz w:val="24"/>
          <w:szCs w:val="24"/>
        </w:rPr>
        <w:t xml:space="preserve">e –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definiţie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Cs/>
          <w:sz w:val="24"/>
          <w:szCs w:val="24"/>
        </w:rPr>
        <w:t>exemple</w:t>
      </w:r>
      <w:proofErr w:type="spellEnd"/>
      <w:r w:rsidRPr="00EE298D">
        <w:rPr>
          <w:rFonts w:ascii="Times New Roman" w:hAnsi="Times New Roman"/>
          <w:bCs/>
          <w:sz w:val="24"/>
          <w:szCs w:val="24"/>
        </w:rPr>
        <w:t xml:space="preserve"> – FR X</w:t>
      </w:r>
      <w:r w:rsidRPr="00EE298D">
        <w:rPr>
          <w:rFonts w:ascii="Times New Roman" w:hAnsi="Times New Roman"/>
          <w:sz w:val="24"/>
          <w:szCs w:val="24"/>
        </w:rPr>
        <w:t xml:space="preserve"> </w:t>
      </w:r>
    </w:p>
    <w:p w:rsidR="005874FD" w:rsidRPr="00EE298D" w:rsidRDefault="005874FD" w:rsidP="005874FD">
      <w:pPr>
        <w:pStyle w:val="NormalWeb"/>
        <w:spacing w:before="0" w:beforeAutospacing="0" w:after="0" w:afterAutospacing="0" w:line="360" w:lineRule="auto"/>
        <w:jc w:val="both"/>
        <w:rPr>
          <w:lang w:val="ro-RO"/>
        </w:rPr>
      </w:pPr>
      <w:r>
        <w:rPr>
          <w:bCs/>
          <w:lang w:val="ro-RO"/>
        </w:rPr>
        <w:t xml:space="preserve">      </w:t>
      </w:r>
      <w:r w:rsidRPr="00EE298D">
        <w:rPr>
          <w:bCs/>
          <w:lang w:val="ro-RO"/>
        </w:rPr>
        <w:t>11. Comprimate şi drajeuri: - definiţie FR X</w:t>
      </w:r>
      <w:r w:rsidRPr="00EE298D">
        <w:rPr>
          <w:lang w:val="ro-RO"/>
        </w:rPr>
        <w:t xml:space="preserve"> , </w:t>
      </w:r>
      <w:r w:rsidRPr="00EE298D">
        <w:rPr>
          <w:bCs/>
          <w:lang w:val="ro-RO"/>
        </w:rPr>
        <w:t>clasificare</w:t>
      </w:r>
      <w:r w:rsidRPr="00EE298D">
        <w:rPr>
          <w:lang w:val="ro-RO"/>
        </w:rPr>
        <w:t xml:space="preserve">, </w:t>
      </w:r>
      <w:r w:rsidRPr="00EE298D">
        <w:rPr>
          <w:bCs/>
          <w:lang w:val="ro-RO"/>
        </w:rPr>
        <w:t xml:space="preserve"> preparare</w:t>
      </w:r>
      <w:r w:rsidRPr="00EE298D">
        <w:rPr>
          <w:lang w:val="ro-RO"/>
        </w:rPr>
        <w:t xml:space="preserve">, </w:t>
      </w:r>
      <w:r w:rsidRPr="00EE298D">
        <w:rPr>
          <w:bCs/>
          <w:lang w:val="ro-RO"/>
        </w:rPr>
        <w:t>exemple.</w:t>
      </w:r>
      <w:r w:rsidRPr="00EE298D">
        <w:rPr>
          <w:lang w:val="ro-RO"/>
        </w:rPr>
        <w:t xml:space="preserve"> </w:t>
      </w:r>
    </w:p>
    <w:p w:rsidR="005874FD" w:rsidRPr="00EE298D" w:rsidRDefault="005874FD" w:rsidP="005874FD">
      <w:pPr>
        <w:pStyle w:val="NormalWeb"/>
        <w:spacing w:before="0" w:beforeAutospacing="0" w:after="0" w:afterAutospacing="0" w:line="360" w:lineRule="auto"/>
        <w:jc w:val="both"/>
        <w:rPr>
          <w:lang w:val="ro-RO"/>
        </w:rPr>
      </w:pPr>
      <w:r w:rsidRPr="00EE298D">
        <w:rPr>
          <w:lang w:val="ro-RO"/>
        </w:rPr>
        <w:t xml:space="preserve">      12. Relaţionarea  asistentului medical de farmacie cu pacientul</w:t>
      </w:r>
    </w:p>
    <w:p w:rsidR="005874FD" w:rsidRPr="00EE298D" w:rsidRDefault="005874FD" w:rsidP="005874FD">
      <w:pPr>
        <w:pStyle w:val="NormalWeb"/>
        <w:spacing w:before="0" w:beforeAutospacing="0" w:after="0" w:afterAutospacing="0" w:line="360" w:lineRule="auto"/>
        <w:jc w:val="both"/>
        <w:rPr>
          <w:lang w:val="ro-RO"/>
        </w:rPr>
      </w:pPr>
      <w:r w:rsidRPr="00EE298D">
        <w:rPr>
          <w:lang w:val="ro-RO"/>
        </w:rPr>
        <w:t xml:space="preserve">      13. Etică şi deontologie farmaceutică</w:t>
      </w:r>
    </w:p>
    <w:p w:rsidR="005874FD" w:rsidRDefault="005874FD" w:rsidP="0078738E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738E" w:rsidRPr="0078738E" w:rsidRDefault="0078738E" w:rsidP="0078738E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8738E">
        <w:rPr>
          <w:rFonts w:ascii="Times New Roman" w:eastAsia="Times New Roman" w:hAnsi="Times New Roman" w:cs="Times New Roman"/>
          <w:b/>
          <w:bCs/>
          <w:sz w:val="24"/>
          <w:szCs w:val="24"/>
        </w:rPr>
        <w:t>TEMATICA DE DIDACTICA GENERALA SI METODICA PREDARII</w:t>
      </w:r>
    </w:p>
    <w:p w:rsidR="005874FD" w:rsidRPr="00EE298D" w:rsidRDefault="005874FD" w:rsidP="005874FD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/>
          <w:b/>
          <w:sz w:val="24"/>
          <w:szCs w:val="24"/>
        </w:rPr>
      </w:pPr>
      <w:proofErr w:type="spellStart"/>
      <w:r w:rsidRPr="00EE298D">
        <w:rPr>
          <w:rFonts w:ascii="Times New Roman" w:hAnsi="Times New Roman"/>
          <w:b/>
          <w:sz w:val="24"/>
          <w:szCs w:val="24"/>
        </w:rPr>
        <w:t>Proiectarea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organizarea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desfășurarea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activității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didactice</w:t>
      </w:r>
      <w:proofErr w:type="spellEnd"/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EE298D">
        <w:rPr>
          <w:rFonts w:ascii="Times New Roman" w:hAnsi="Times New Roman"/>
          <w:sz w:val="24"/>
          <w:szCs w:val="24"/>
        </w:rPr>
        <w:t>Componenţele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curriculumului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școlar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: curriculum </w:t>
      </w:r>
      <w:proofErr w:type="spellStart"/>
      <w:r w:rsidRPr="00EE298D">
        <w:rPr>
          <w:rFonts w:ascii="Times New Roman" w:hAnsi="Times New Roman"/>
          <w:sz w:val="24"/>
          <w:szCs w:val="24"/>
        </w:rPr>
        <w:t>național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planuri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cadru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arii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curriculare</w:t>
      </w:r>
      <w:proofErr w:type="spellEnd"/>
      <w:r w:rsidRPr="00EE298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trunchi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comun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discipline, module, </w:t>
      </w:r>
      <w:proofErr w:type="spellStart"/>
      <w:r w:rsidRPr="00EE298D">
        <w:rPr>
          <w:rFonts w:ascii="Times New Roman" w:hAnsi="Times New Roman"/>
          <w:sz w:val="24"/>
          <w:szCs w:val="24"/>
        </w:rPr>
        <w:t>standarde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pregătire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profesională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programe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școlare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manuale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școlare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auxiliare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curriculare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EE298D">
        <w:rPr>
          <w:rFonts w:ascii="Times New Roman" w:hAnsi="Times New Roman"/>
          <w:sz w:val="24"/>
          <w:szCs w:val="24"/>
        </w:rPr>
        <w:t>Proiectarea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curriculumului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dezvoltare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locală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E298D">
        <w:rPr>
          <w:rFonts w:ascii="Times New Roman" w:hAnsi="Times New Roman"/>
          <w:sz w:val="24"/>
          <w:szCs w:val="24"/>
        </w:rPr>
        <w:t>aprofundare</w:t>
      </w:r>
      <w:proofErr w:type="spellEnd"/>
      <w:r w:rsidRPr="00EE298D">
        <w:rPr>
          <w:rFonts w:ascii="Times New Roman" w:hAnsi="Times New Roman"/>
          <w:sz w:val="24"/>
          <w:szCs w:val="24"/>
        </w:rPr>
        <w:t>/</w:t>
      </w:r>
      <w:proofErr w:type="spellStart"/>
      <w:r w:rsidRPr="00EE298D">
        <w:rPr>
          <w:rFonts w:ascii="Times New Roman" w:hAnsi="Times New Roman"/>
          <w:sz w:val="24"/>
          <w:szCs w:val="24"/>
        </w:rPr>
        <w:t>extindere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2.1. </w:t>
      </w:r>
      <w:proofErr w:type="spellStart"/>
      <w:r w:rsidRPr="00EE298D">
        <w:rPr>
          <w:rFonts w:ascii="Times New Roman" w:hAnsi="Times New Roman"/>
          <w:sz w:val="24"/>
          <w:szCs w:val="24"/>
        </w:rPr>
        <w:t>Repere</w:t>
      </w:r>
      <w:proofErr w:type="spellEnd"/>
      <w:r w:rsidRPr="00EE298D">
        <w:rPr>
          <w:rFonts w:ascii="Times New Roman" w:hAnsi="Times New Roman"/>
          <w:sz w:val="24"/>
          <w:szCs w:val="24"/>
        </w:rPr>
        <w:t>/</w:t>
      </w:r>
      <w:proofErr w:type="spellStart"/>
      <w:r w:rsidRPr="00EE298D">
        <w:rPr>
          <w:rFonts w:ascii="Times New Roman" w:hAnsi="Times New Roman"/>
          <w:sz w:val="24"/>
          <w:szCs w:val="24"/>
        </w:rPr>
        <w:t>condiționări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elaborarea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CDL (</w:t>
      </w:r>
      <w:proofErr w:type="spellStart"/>
      <w:r w:rsidRPr="00EE298D">
        <w:rPr>
          <w:rFonts w:ascii="Times New Roman" w:hAnsi="Times New Roman"/>
          <w:sz w:val="24"/>
          <w:szCs w:val="24"/>
        </w:rPr>
        <w:t>resurse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umane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materiale</w:t>
      </w:r>
      <w:proofErr w:type="spellEnd"/>
      <w:r w:rsidRPr="00EE298D">
        <w:rPr>
          <w:rFonts w:ascii="Times New Roman" w:hAnsi="Times New Roman"/>
          <w:sz w:val="24"/>
          <w:szCs w:val="24"/>
        </w:rPr>
        <w:t>, context local,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interesele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elevilor</w:t>
      </w:r>
      <w:proofErr w:type="spellEnd"/>
      <w:r w:rsidRPr="00EE298D">
        <w:rPr>
          <w:rFonts w:ascii="Times New Roman" w:hAnsi="Times New Roman"/>
          <w:sz w:val="24"/>
          <w:szCs w:val="24"/>
        </w:rPr>
        <w:t>);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2.2. </w:t>
      </w:r>
      <w:proofErr w:type="spellStart"/>
      <w:r w:rsidRPr="00EE298D">
        <w:rPr>
          <w:rFonts w:ascii="Times New Roman" w:hAnsi="Times New Roman"/>
          <w:sz w:val="24"/>
          <w:szCs w:val="24"/>
        </w:rPr>
        <w:t>Modalități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adecvare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sz w:val="24"/>
          <w:szCs w:val="24"/>
        </w:rPr>
        <w:t>unui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CDL la </w:t>
      </w:r>
      <w:proofErr w:type="spellStart"/>
      <w:r w:rsidRPr="00EE298D">
        <w:rPr>
          <w:rFonts w:ascii="Times New Roman" w:hAnsi="Times New Roman"/>
          <w:sz w:val="24"/>
          <w:szCs w:val="24"/>
        </w:rPr>
        <w:t>grupuri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țintă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diferite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2.3. </w:t>
      </w:r>
      <w:proofErr w:type="spellStart"/>
      <w:r w:rsidRPr="00EE298D">
        <w:rPr>
          <w:rFonts w:ascii="Times New Roman" w:hAnsi="Times New Roman"/>
          <w:sz w:val="24"/>
          <w:szCs w:val="24"/>
        </w:rPr>
        <w:t>Obiectivele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predării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sz w:val="24"/>
          <w:szCs w:val="24"/>
        </w:rPr>
        <w:t>învățării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sz w:val="24"/>
          <w:szCs w:val="24"/>
        </w:rPr>
        <w:t>evaluării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la </w:t>
      </w:r>
      <w:proofErr w:type="spellStart"/>
      <w:r w:rsidRPr="00EE298D">
        <w:rPr>
          <w:rFonts w:ascii="Times New Roman" w:hAnsi="Times New Roman"/>
          <w:sz w:val="24"/>
          <w:szCs w:val="24"/>
        </w:rPr>
        <w:t>disciplinele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CDL din </w:t>
      </w:r>
      <w:proofErr w:type="spellStart"/>
      <w:r w:rsidRPr="00EE298D">
        <w:rPr>
          <w:rFonts w:ascii="Times New Roman" w:hAnsi="Times New Roman"/>
          <w:sz w:val="24"/>
          <w:szCs w:val="24"/>
        </w:rPr>
        <w:t>domeniul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stiinței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informării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E298D">
        <w:rPr>
          <w:rFonts w:ascii="Times New Roman" w:hAnsi="Times New Roman"/>
          <w:sz w:val="24"/>
          <w:szCs w:val="24"/>
        </w:rPr>
        <w:t>Obiective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cadru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obiective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referință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competențe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generale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competențe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specifice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unități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competență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si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competențe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E298D">
        <w:rPr>
          <w:rFonts w:ascii="Times New Roman" w:hAnsi="Times New Roman"/>
          <w:sz w:val="24"/>
          <w:szCs w:val="24"/>
        </w:rPr>
        <w:t>Elaborarea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obiectivelor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operaționale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EE298D">
        <w:rPr>
          <w:rFonts w:ascii="Times New Roman" w:hAnsi="Times New Roman"/>
          <w:sz w:val="24"/>
          <w:szCs w:val="24"/>
        </w:rPr>
        <w:t>Proiectarea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activității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didactice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E298D">
        <w:rPr>
          <w:rFonts w:ascii="Times New Roman" w:hAnsi="Times New Roman"/>
          <w:sz w:val="24"/>
          <w:szCs w:val="24"/>
        </w:rPr>
        <w:t>planificare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calendaristică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proiectarea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unității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învățare</w:t>
      </w:r>
      <w:proofErr w:type="spellEnd"/>
      <w:r w:rsidRPr="00EE298D">
        <w:rPr>
          <w:rFonts w:ascii="Times New Roman" w:hAnsi="Times New Roman"/>
          <w:sz w:val="24"/>
          <w:szCs w:val="24"/>
        </w:rPr>
        <w:t>,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EE298D">
        <w:rPr>
          <w:rFonts w:ascii="Times New Roman" w:hAnsi="Times New Roman"/>
          <w:sz w:val="24"/>
          <w:szCs w:val="24"/>
        </w:rPr>
        <w:lastRenderedPageBreak/>
        <w:t>proiecte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lecție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EE298D">
        <w:rPr>
          <w:rFonts w:ascii="Times New Roman" w:hAnsi="Times New Roman"/>
          <w:sz w:val="24"/>
          <w:szCs w:val="24"/>
        </w:rPr>
        <w:t>pentru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diferite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tipuri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lecţii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Pr="00EE298D">
        <w:rPr>
          <w:rFonts w:ascii="Times New Roman" w:hAnsi="Times New Roman"/>
          <w:sz w:val="24"/>
          <w:szCs w:val="24"/>
        </w:rPr>
        <w:t>proiectarea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activități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învățare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intra-, inter-, </w:t>
      </w:r>
      <w:proofErr w:type="spellStart"/>
      <w:r w:rsidRPr="00EE298D">
        <w:rPr>
          <w:rFonts w:ascii="Times New Roman" w:hAnsi="Times New Roman"/>
          <w:sz w:val="24"/>
          <w:szCs w:val="24"/>
        </w:rPr>
        <w:t>pluri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transdisciplinare</w:t>
      </w:r>
      <w:proofErr w:type="spellEnd"/>
      <w:r w:rsidRPr="00EE298D">
        <w:rPr>
          <w:rFonts w:ascii="Times New Roman" w:hAnsi="Times New Roman"/>
          <w:sz w:val="24"/>
          <w:szCs w:val="24"/>
        </w:rPr>
        <w:t>.</w:t>
      </w:r>
    </w:p>
    <w:p w:rsidR="005874FD" w:rsidRPr="00EE298D" w:rsidRDefault="005874FD" w:rsidP="005874FD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/>
          <w:b/>
          <w:sz w:val="24"/>
          <w:szCs w:val="24"/>
        </w:rPr>
      </w:pPr>
      <w:proofErr w:type="spellStart"/>
      <w:r w:rsidRPr="00EE298D">
        <w:rPr>
          <w:rFonts w:ascii="Times New Roman" w:hAnsi="Times New Roman"/>
          <w:b/>
          <w:sz w:val="24"/>
          <w:szCs w:val="24"/>
        </w:rPr>
        <w:t>Strategii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didactice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utilizate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procesul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instruire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.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Strategii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modalități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integrare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lecție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activităților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cu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caracter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practic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–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aplicativ</w:t>
      </w:r>
      <w:proofErr w:type="spellEnd"/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EE298D">
        <w:rPr>
          <w:rFonts w:ascii="Times New Roman" w:hAnsi="Times New Roman"/>
          <w:sz w:val="24"/>
          <w:szCs w:val="24"/>
        </w:rPr>
        <w:t>Metode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didactice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specifice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E298D">
        <w:rPr>
          <w:rFonts w:ascii="Times New Roman" w:hAnsi="Times New Roman"/>
          <w:sz w:val="24"/>
          <w:szCs w:val="24"/>
        </w:rPr>
        <w:t>clasificare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prezentare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caracterizare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EE298D">
        <w:rPr>
          <w:rFonts w:ascii="Times New Roman" w:hAnsi="Times New Roman"/>
          <w:sz w:val="24"/>
          <w:szCs w:val="24"/>
        </w:rPr>
        <w:t>Utilizarea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metodelor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centrate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elev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tehnicilor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învățare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prin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cooperare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EE298D">
        <w:rPr>
          <w:rFonts w:ascii="Times New Roman" w:hAnsi="Times New Roman"/>
          <w:sz w:val="24"/>
          <w:szCs w:val="24"/>
        </w:rPr>
        <w:t>Forme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organizare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sz w:val="24"/>
          <w:szCs w:val="24"/>
        </w:rPr>
        <w:t>activității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didactice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E298D">
        <w:rPr>
          <w:rFonts w:ascii="Times New Roman" w:hAnsi="Times New Roman"/>
          <w:sz w:val="24"/>
          <w:szCs w:val="24"/>
        </w:rPr>
        <w:t>clasificare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caracterizare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EE298D">
        <w:rPr>
          <w:rFonts w:ascii="Times New Roman" w:hAnsi="Times New Roman"/>
          <w:sz w:val="24"/>
          <w:szCs w:val="24"/>
        </w:rPr>
        <w:t>Mijloacele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învățământ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integrarea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proces</w:t>
      </w:r>
      <w:r>
        <w:rPr>
          <w:rFonts w:ascii="Times New Roman" w:hAnsi="Times New Roman"/>
          <w:sz w:val="24"/>
          <w:szCs w:val="24"/>
        </w:rPr>
        <w:t>ul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predare-învățare-evaluare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4.1. </w:t>
      </w:r>
      <w:proofErr w:type="spellStart"/>
      <w:r w:rsidRPr="00EE298D">
        <w:rPr>
          <w:rFonts w:ascii="Times New Roman" w:hAnsi="Times New Roman"/>
          <w:sz w:val="24"/>
          <w:szCs w:val="24"/>
        </w:rPr>
        <w:t>Funcțiile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didactice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ale </w:t>
      </w:r>
      <w:proofErr w:type="spellStart"/>
      <w:r w:rsidRPr="00EE298D">
        <w:rPr>
          <w:rFonts w:ascii="Times New Roman" w:hAnsi="Times New Roman"/>
          <w:sz w:val="24"/>
          <w:szCs w:val="24"/>
        </w:rPr>
        <w:t>mijloacelor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învățământ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4.2. </w:t>
      </w:r>
      <w:proofErr w:type="spellStart"/>
      <w:r w:rsidRPr="00EE298D">
        <w:rPr>
          <w:rFonts w:ascii="Times New Roman" w:hAnsi="Times New Roman"/>
          <w:sz w:val="24"/>
          <w:szCs w:val="24"/>
        </w:rPr>
        <w:t>Tipuri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mijloace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învățământ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caracteristicile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lor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EE298D">
        <w:rPr>
          <w:rFonts w:ascii="Times New Roman" w:hAnsi="Times New Roman"/>
          <w:sz w:val="24"/>
          <w:szCs w:val="24"/>
        </w:rPr>
        <w:t>Selectarea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metodelor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optime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vederea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formării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gândirii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critice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şi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deprinderilor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practice,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formarii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gândirii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tehnice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sz w:val="24"/>
          <w:szCs w:val="24"/>
        </w:rPr>
        <w:t>dezvoltării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simțului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artistic/</w:t>
      </w:r>
      <w:proofErr w:type="spellStart"/>
      <w:r w:rsidRPr="00EE298D">
        <w:rPr>
          <w:rFonts w:ascii="Times New Roman" w:hAnsi="Times New Roman"/>
          <w:sz w:val="24"/>
          <w:szCs w:val="24"/>
        </w:rPr>
        <w:t>estetic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EE298D">
        <w:rPr>
          <w:rFonts w:ascii="Times New Roman" w:hAnsi="Times New Roman"/>
          <w:sz w:val="24"/>
          <w:szCs w:val="24"/>
        </w:rPr>
        <w:t>Mediul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instruire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E298D">
        <w:rPr>
          <w:rFonts w:ascii="Times New Roman" w:hAnsi="Times New Roman"/>
          <w:sz w:val="24"/>
          <w:szCs w:val="24"/>
        </w:rPr>
        <w:t>mediul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relațional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mediul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comunicațional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E298D">
        <w:rPr>
          <w:rFonts w:ascii="Times New Roman" w:hAnsi="Times New Roman"/>
          <w:sz w:val="24"/>
          <w:szCs w:val="24"/>
        </w:rPr>
        <w:t>Utilizarea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Tehnologiei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informației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comunicării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construirea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unor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medii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active de </w:t>
      </w:r>
      <w:proofErr w:type="spellStart"/>
      <w:r w:rsidRPr="00EE298D">
        <w:rPr>
          <w:rFonts w:ascii="Times New Roman" w:hAnsi="Times New Roman"/>
          <w:sz w:val="24"/>
          <w:szCs w:val="24"/>
        </w:rPr>
        <w:t>instruire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7. </w:t>
      </w:r>
      <w:proofErr w:type="spellStart"/>
      <w:r w:rsidRPr="00EE298D">
        <w:rPr>
          <w:rFonts w:ascii="Times New Roman" w:hAnsi="Times New Roman"/>
          <w:sz w:val="24"/>
          <w:szCs w:val="24"/>
        </w:rPr>
        <w:t>Manifestarea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unei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conduite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psihopedagogice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inovative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plan </w:t>
      </w:r>
      <w:proofErr w:type="spellStart"/>
      <w:r w:rsidRPr="00EE298D">
        <w:rPr>
          <w:rFonts w:ascii="Times New Roman" w:hAnsi="Times New Roman"/>
          <w:sz w:val="24"/>
          <w:szCs w:val="24"/>
        </w:rPr>
        <w:t>profesional</w:t>
      </w:r>
      <w:proofErr w:type="spellEnd"/>
      <w:r w:rsidRPr="00EE298D">
        <w:rPr>
          <w:rFonts w:ascii="Times New Roman" w:hAnsi="Times New Roman"/>
          <w:sz w:val="24"/>
          <w:szCs w:val="24"/>
        </w:rPr>
        <w:t>/social;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EE298D">
        <w:rPr>
          <w:rFonts w:ascii="Times New Roman" w:hAnsi="Times New Roman"/>
          <w:sz w:val="24"/>
          <w:szCs w:val="24"/>
        </w:rPr>
        <w:t>Evaluarea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procesului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instructiv-educativ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Pr="00EE298D">
        <w:rPr>
          <w:rFonts w:ascii="Times New Roman" w:hAnsi="Times New Roman"/>
          <w:sz w:val="24"/>
          <w:szCs w:val="24"/>
        </w:rPr>
        <w:t>progresului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sz w:val="24"/>
          <w:szCs w:val="24"/>
        </w:rPr>
        <w:t>rezultatelor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scolare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E298D">
        <w:rPr>
          <w:rFonts w:ascii="Times New Roman" w:hAnsi="Times New Roman"/>
          <w:sz w:val="24"/>
          <w:szCs w:val="24"/>
        </w:rPr>
        <w:t>Valorizarea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muncii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elevului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9. </w:t>
      </w:r>
      <w:proofErr w:type="spellStart"/>
      <w:r w:rsidRPr="00EE298D">
        <w:rPr>
          <w:rFonts w:ascii="Times New Roman" w:hAnsi="Times New Roman"/>
          <w:sz w:val="24"/>
          <w:szCs w:val="24"/>
        </w:rPr>
        <w:t>Adoptarea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strategii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didactice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care </w:t>
      </w:r>
      <w:proofErr w:type="spellStart"/>
      <w:r w:rsidRPr="00EE298D">
        <w:rPr>
          <w:rFonts w:ascii="Times New Roman" w:hAnsi="Times New Roman"/>
          <w:sz w:val="24"/>
          <w:szCs w:val="24"/>
        </w:rPr>
        <w:t>să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permită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utilizarea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eficientă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sz w:val="24"/>
          <w:szCs w:val="24"/>
        </w:rPr>
        <w:t>mijloacelor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şi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auxiliarelor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didactice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procesul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instructiv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EE298D">
        <w:rPr>
          <w:rFonts w:ascii="Times New Roman" w:hAnsi="Times New Roman"/>
          <w:sz w:val="24"/>
          <w:szCs w:val="24"/>
        </w:rPr>
        <w:t>educativ</w:t>
      </w:r>
      <w:proofErr w:type="spellEnd"/>
      <w:r w:rsidRPr="00EE298D">
        <w:rPr>
          <w:rFonts w:ascii="Times New Roman" w:hAnsi="Times New Roman"/>
          <w:sz w:val="24"/>
          <w:szCs w:val="24"/>
        </w:rPr>
        <w:t>.</w:t>
      </w:r>
    </w:p>
    <w:p w:rsidR="005874FD" w:rsidRPr="00EE298D" w:rsidRDefault="005874FD" w:rsidP="005874FD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/>
          <w:b/>
          <w:sz w:val="24"/>
          <w:szCs w:val="24"/>
        </w:rPr>
      </w:pPr>
      <w:proofErr w:type="spellStart"/>
      <w:r w:rsidRPr="00EE298D">
        <w:rPr>
          <w:rFonts w:ascii="Times New Roman" w:hAnsi="Times New Roman"/>
          <w:b/>
          <w:sz w:val="24"/>
          <w:szCs w:val="24"/>
        </w:rPr>
        <w:t>Managementul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clasei</w:t>
      </w:r>
      <w:proofErr w:type="spellEnd"/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EE298D">
        <w:rPr>
          <w:rFonts w:ascii="Times New Roman" w:hAnsi="Times New Roman"/>
          <w:sz w:val="24"/>
          <w:szCs w:val="24"/>
        </w:rPr>
        <w:t>Rolurile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maistrului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instructor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facilitarea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experiențelor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care </w:t>
      </w:r>
      <w:proofErr w:type="spellStart"/>
      <w:r w:rsidRPr="00EE298D">
        <w:rPr>
          <w:rFonts w:ascii="Times New Roman" w:hAnsi="Times New Roman"/>
          <w:sz w:val="24"/>
          <w:szCs w:val="24"/>
        </w:rPr>
        <w:t>conduc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la </w:t>
      </w:r>
      <w:proofErr w:type="spellStart"/>
      <w:r w:rsidRPr="00EE298D">
        <w:rPr>
          <w:rFonts w:ascii="Times New Roman" w:hAnsi="Times New Roman"/>
          <w:sz w:val="24"/>
          <w:szCs w:val="24"/>
        </w:rPr>
        <w:t>formarea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autonomiei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elevilor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învățare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EE298D">
        <w:rPr>
          <w:rFonts w:ascii="Times New Roman" w:hAnsi="Times New Roman"/>
          <w:sz w:val="24"/>
          <w:szCs w:val="24"/>
        </w:rPr>
        <w:t>organizator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participant, </w:t>
      </w:r>
      <w:proofErr w:type="spellStart"/>
      <w:r w:rsidRPr="00EE298D">
        <w:rPr>
          <w:rFonts w:ascii="Times New Roman" w:hAnsi="Times New Roman"/>
          <w:sz w:val="24"/>
          <w:szCs w:val="24"/>
        </w:rPr>
        <w:t>membru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al </w:t>
      </w:r>
      <w:proofErr w:type="spellStart"/>
      <w:r w:rsidRPr="00EE298D">
        <w:rPr>
          <w:rFonts w:ascii="Times New Roman" w:hAnsi="Times New Roman"/>
          <w:sz w:val="24"/>
          <w:szCs w:val="24"/>
        </w:rPr>
        <w:t>unei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echipe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persoană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resursă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facilitator, </w:t>
      </w:r>
      <w:proofErr w:type="spellStart"/>
      <w:r w:rsidRPr="00EE298D">
        <w:rPr>
          <w:rFonts w:ascii="Times New Roman" w:hAnsi="Times New Roman"/>
          <w:sz w:val="24"/>
          <w:szCs w:val="24"/>
        </w:rPr>
        <w:t>intermediar</w:t>
      </w:r>
      <w:proofErr w:type="spellEnd"/>
      <w:r w:rsidRPr="00EE298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evaluator</w:t>
      </w:r>
      <w:r w:rsidRPr="00EE298D">
        <w:rPr>
          <w:rFonts w:ascii="Times New Roman" w:hAnsi="Times New Roman"/>
          <w:sz w:val="24"/>
          <w:szCs w:val="24"/>
        </w:rPr>
        <w:t>);</w:t>
      </w:r>
    </w:p>
    <w:p w:rsidR="005874FD" w:rsidRPr="00EE298D" w:rsidRDefault="005874FD" w:rsidP="005874FD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EE298D">
        <w:rPr>
          <w:rFonts w:ascii="Times New Roman" w:hAnsi="Times New Roman"/>
          <w:sz w:val="24"/>
          <w:szCs w:val="24"/>
        </w:rPr>
        <w:t>Organizarea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activităților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E298D">
        <w:rPr>
          <w:rFonts w:ascii="Times New Roman" w:hAnsi="Times New Roman"/>
          <w:sz w:val="24"/>
          <w:szCs w:val="24"/>
        </w:rPr>
        <w:t>crearea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unui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climat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adecvat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folosirea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resurselor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adecvate</w:t>
      </w:r>
      <w:proofErr w:type="spellEnd"/>
      <w:r w:rsidRPr="00EE298D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folosirea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resurselor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psihice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ale </w:t>
      </w:r>
      <w:proofErr w:type="spellStart"/>
      <w:r w:rsidRPr="00EE298D">
        <w:rPr>
          <w:rFonts w:ascii="Times New Roman" w:hAnsi="Times New Roman"/>
          <w:sz w:val="24"/>
          <w:szCs w:val="24"/>
        </w:rPr>
        <w:t>profesorului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elevilor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EE298D">
        <w:rPr>
          <w:rFonts w:ascii="Times New Roman" w:hAnsi="Times New Roman"/>
          <w:sz w:val="24"/>
          <w:szCs w:val="24"/>
        </w:rPr>
        <w:t>capacități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cunostințe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experiențe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individuale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sau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colective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); </w:t>
      </w:r>
      <w:proofErr w:type="spellStart"/>
      <w:r w:rsidRPr="00EE298D">
        <w:rPr>
          <w:rFonts w:ascii="Times New Roman" w:hAnsi="Times New Roman"/>
          <w:sz w:val="24"/>
          <w:szCs w:val="24"/>
        </w:rPr>
        <w:t>folosirea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eficientă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EE298D">
        <w:rPr>
          <w:rFonts w:ascii="Times New Roman" w:hAnsi="Times New Roman"/>
          <w:sz w:val="24"/>
          <w:szCs w:val="24"/>
        </w:rPr>
        <w:t>timpului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EE298D">
        <w:rPr>
          <w:rFonts w:ascii="Times New Roman" w:hAnsi="Times New Roman"/>
          <w:sz w:val="24"/>
          <w:szCs w:val="24"/>
        </w:rPr>
        <w:t>forme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instruire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EE298D">
        <w:rPr>
          <w:rFonts w:ascii="Times New Roman" w:hAnsi="Times New Roman"/>
          <w:sz w:val="24"/>
          <w:szCs w:val="24"/>
        </w:rPr>
        <w:t>pe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grupe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E298D">
        <w:rPr>
          <w:rFonts w:ascii="Times New Roman" w:hAnsi="Times New Roman"/>
          <w:sz w:val="24"/>
          <w:szCs w:val="24"/>
        </w:rPr>
        <w:t>studiu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individual, frontal etc.)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alternarea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acestora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cadrul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unei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secvențe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didactice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EE298D">
        <w:rPr>
          <w:rFonts w:ascii="Times New Roman" w:hAnsi="Times New Roman"/>
          <w:sz w:val="24"/>
          <w:szCs w:val="24"/>
        </w:rPr>
        <w:t>antrenarea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persoanelor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resursă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din </w:t>
      </w:r>
      <w:proofErr w:type="spellStart"/>
      <w:r w:rsidRPr="00EE298D">
        <w:rPr>
          <w:rFonts w:ascii="Times New Roman" w:hAnsi="Times New Roman"/>
          <w:sz w:val="24"/>
          <w:szCs w:val="24"/>
        </w:rPr>
        <w:t>interiorul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și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din </w:t>
      </w:r>
      <w:proofErr w:type="spellStart"/>
      <w:r w:rsidRPr="00EE298D">
        <w:rPr>
          <w:rFonts w:ascii="Times New Roman" w:hAnsi="Times New Roman"/>
          <w:sz w:val="24"/>
          <w:szCs w:val="24"/>
        </w:rPr>
        <w:t>afara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unității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E298D">
        <w:rPr>
          <w:rFonts w:ascii="Times New Roman" w:hAnsi="Times New Roman"/>
          <w:sz w:val="24"/>
          <w:szCs w:val="24"/>
        </w:rPr>
        <w:t>invățământ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în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activitățile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clasei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EE298D">
        <w:rPr>
          <w:rFonts w:ascii="Times New Roman" w:hAnsi="Times New Roman"/>
          <w:sz w:val="24"/>
          <w:szCs w:val="24"/>
        </w:rPr>
        <w:t>gestionarea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situațiilor</w:t>
      </w:r>
      <w:proofErr w:type="spellEnd"/>
      <w:r w:rsidRPr="00EE29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sz w:val="24"/>
          <w:szCs w:val="24"/>
        </w:rPr>
        <w:t>conflictuale</w:t>
      </w:r>
      <w:proofErr w:type="spellEnd"/>
      <w:r w:rsidRPr="00EE298D">
        <w:rPr>
          <w:rFonts w:ascii="Times New Roman" w:hAnsi="Times New Roman"/>
          <w:sz w:val="24"/>
          <w:szCs w:val="24"/>
        </w:rPr>
        <w:t>.</w:t>
      </w:r>
    </w:p>
    <w:p w:rsidR="005874FD" w:rsidRPr="00EE298D" w:rsidRDefault="005874FD" w:rsidP="005874FD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/>
          <w:b/>
          <w:sz w:val="24"/>
          <w:szCs w:val="24"/>
        </w:rPr>
      </w:pPr>
      <w:proofErr w:type="spellStart"/>
      <w:r w:rsidRPr="00EE298D">
        <w:rPr>
          <w:rFonts w:ascii="Times New Roman" w:hAnsi="Times New Roman"/>
          <w:b/>
          <w:sz w:val="24"/>
          <w:szCs w:val="24"/>
        </w:rPr>
        <w:t>Evaluarea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rezultatelor</w:t>
      </w:r>
      <w:proofErr w:type="spellEnd"/>
      <w:r w:rsidRPr="00EE29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E298D">
        <w:rPr>
          <w:rFonts w:ascii="Times New Roman" w:hAnsi="Times New Roman"/>
          <w:b/>
          <w:sz w:val="24"/>
          <w:szCs w:val="24"/>
        </w:rPr>
        <w:t>scolare</w:t>
      </w:r>
      <w:proofErr w:type="spellEnd"/>
    </w:p>
    <w:p w:rsidR="005874FD" w:rsidRPr="00EE298D" w:rsidRDefault="005874FD" w:rsidP="005874FD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>1. Evaluarea, componentă fundamentală a procesului de învățământ: obiective, funcții, tipuri de evaluări, caracterizare;</w:t>
      </w:r>
    </w:p>
    <w:p w:rsidR="005874FD" w:rsidRPr="00EE298D" w:rsidRDefault="005874FD" w:rsidP="005874FD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>2. Metode de evaluare: tradiționale și complementare (tipuri și caracterizare);</w:t>
      </w:r>
    </w:p>
    <w:p w:rsidR="005874FD" w:rsidRPr="00EE298D" w:rsidRDefault="005874FD" w:rsidP="005874FD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</w:rPr>
        <w:t>3. Calitățile instrumentelor de evaluare: validitate, fidelitate, obiectivitate și aplicabilitate;</w:t>
      </w:r>
    </w:p>
    <w:p w:rsidR="005874FD" w:rsidRPr="00EE298D" w:rsidRDefault="005874FD" w:rsidP="005874FD">
      <w:pPr>
        <w:pStyle w:val="NoSpacing"/>
        <w:spacing w:line="360" w:lineRule="auto"/>
        <w:rPr>
          <w:rFonts w:ascii="Times New Roman" w:hAnsi="Times New Roman"/>
          <w:sz w:val="24"/>
          <w:szCs w:val="24"/>
          <w:lang w:eastAsia="ro-RO"/>
        </w:rPr>
      </w:pPr>
      <w:r w:rsidRPr="00EE298D">
        <w:rPr>
          <w:rFonts w:ascii="Times New Roman" w:hAnsi="Times New Roman"/>
          <w:sz w:val="24"/>
          <w:szCs w:val="24"/>
        </w:rPr>
        <w:t>4. Tipologia itemilor: definiţie, clasificări, caracteristici, domenii de utilizare, reguli de</w:t>
      </w:r>
      <w:r w:rsidR="00024589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Pr="00EE298D">
        <w:rPr>
          <w:rFonts w:ascii="Times New Roman" w:hAnsi="Times New Roman"/>
          <w:sz w:val="24"/>
          <w:szCs w:val="24"/>
          <w:lang w:eastAsia="ro-RO"/>
        </w:rPr>
        <w:t>proiectare, modalități de corectare și notare;</w:t>
      </w:r>
    </w:p>
    <w:p w:rsidR="005874FD" w:rsidRPr="00EE298D" w:rsidRDefault="005874FD" w:rsidP="005874FD">
      <w:pPr>
        <w:pStyle w:val="NoSpacing"/>
        <w:spacing w:line="360" w:lineRule="auto"/>
        <w:rPr>
          <w:rStyle w:val="FontStyle26"/>
          <w:rFonts w:ascii="Times New Roman" w:hAnsi="Times New Roman" w:cs="Times New Roman"/>
          <w:sz w:val="24"/>
          <w:szCs w:val="24"/>
        </w:rPr>
      </w:pPr>
      <w:r w:rsidRPr="00EE298D">
        <w:rPr>
          <w:rFonts w:ascii="Times New Roman" w:hAnsi="Times New Roman"/>
          <w:sz w:val="24"/>
          <w:szCs w:val="24"/>
          <w:lang w:eastAsia="ro-RO"/>
        </w:rPr>
        <w:t xml:space="preserve">5. </w:t>
      </w:r>
      <w:r w:rsidRPr="00EE298D">
        <w:rPr>
          <w:rStyle w:val="FontStyle26"/>
          <w:rFonts w:ascii="Times New Roman" w:hAnsi="Times New Roman" w:cs="Times New Roman"/>
          <w:sz w:val="24"/>
          <w:szCs w:val="24"/>
        </w:rPr>
        <w:t>Construirea instrumentelor de evaluare;</w:t>
      </w:r>
    </w:p>
    <w:p w:rsidR="0078738E" w:rsidRPr="0078738E" w:rsidRDefault="005874FD" w:rsidP="005874FD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Style w:val="FontStyle26"/>
          <w:rFonts w:ascii="Times New Roman" w:hAnsi="Times New Roman" w:cs="Times New Roman"/>
          <w:sz w:val="24"/>
          <w:szCs w:val="24"/>
        </w:rPr>
        <w:t>6</w:t>
      </w:r>
      <w:r w:rsidRPr="00EE298D">
        <w:rPr>
          <w:rStyle w:val="FontStyle26"/>
          <w:rFonts w:ascii="Times New Roman" w:hAnsi="Times New Roman" w:cs="Times New Roman"/>
          <w:sz w:val="24"/>
          <w:szCs w:val="24"/>
        </w:rPr>
        <w:t>. Erori de evaluare și modalități de minimizare a lor.</w:t>
      </w:r>
    </w:p>
    <w:sectPr w:rsidR="0078738E" w:rsidRPr="0078738E" w:rsidSect="00DE39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F0165"/>
    <w:multiLevelType w:val="hybridMultilevel"/>
    <w:tmpl w:val="96360AAC"/>
    <w:lvl w:ilvl="0" w:tplc="041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3D5083"/>
    <w:multiLevelType w:val="multilevel"/>
    <w:tmpl w:val="CE647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DDF"/>
    <w:rsid w:val="00024589"/>
    <w:rsid w:val="001D3DDF"/>
    <w:rsid w:val="005874FD"/>
    <w:rsid w:val="0078738E"/>
    <w:rsid w:val="00DE3939"/>
    <w:rsid w:val="00E5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5B22A"/>
  <w15:chartTrackingRefBased/>
  <w15:docId w15:val="{D846622F-11ED-4216-B999-FAF4BD963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38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587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6">
    <w:name w:val="Font Style26"/>
    <w:rsid w:val="005874FD"/>
    <w:rPr>
      <w:rFonts w:ascii="Arial" w:hAnsi="Arial" w:cs="Arial"/>
      <w:sz w:val="22"/>
      <w:szCs w:val="22"/>
    </w:rPr>
  </w:style>
  <w:style w:type="paragraph" w:customStyle="1" w:styleId="Style16">
    <w:name w:val="Style16"/>
    <w:basedOn w:val="Normal"/>
    <w:rsid w:val="005874FD"/>
    <w:pPr>
      <w:widowControl w:val="0"/>
      <w:autoSpaceDE w:val="0"/>
      <w:autoSpaceDN w:val="0"/>
      <w:adjustRightInd w:val="0"/>
      <w:spacing w:after="0" w:line="278" w:lineRule="exact"/>
      <w:ind w:hanging="706"/>
    </w:pPr>
    <w:rPr>
      <w:rFonts w:ascii="Arial" w:eastAsia="Times New Roman" w:hAnsi="Arial" w:cs="Arial"/>
      <w:sz w:val="24"/>
      <w:szCs w:val="24"/>
    </w:rPr>
  </w:style>
  <w:style w:type="paragraph" w:styleId="NoSpacing">
    <w:name w:val="No Spacing"/>
    <w:qFormat/>
    <w:rsid w:val="005874FD"/>
    <w:pPr>
      <w:spacing w:after="0" w:line="240" w:lineRule="auto"/>
    </w:pPr>
    <w:rPr>
      <w:rFonts w:ascii="Calibri" w:eastAsia="Calibri" w:hAnsi="Calibri" w:cs="Times New Roman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740</Words>
  <Characters>4224</Characters>
  <Application>Microsoft Office Word</Application>
  <DocSecurity>0</DocSecurity>
  <Lines>35</Lines>
  <Paragraphs>9</Paragraphs>
  <ScaleCrop>false</ScaleCrop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Feri</dc:creator>
  <cp:keywords/>
  <dc:description/>
  <cp:lastModifiedBy>Feri</cp:lastModifiedBy>
  <cp:revision>7</cp:revision>
  <dcterms:created xsi:type="dcterms:W3CDTF">2026-01-20T15:27:00Z</dcterms:created>
  <dcterms:modified xsi:type="dcterms:W3CDTF">2026-01-20T16:07:00Z</dcterms:modified>
</cp:coreProperties>
</file>