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31B" w:rsidRDefault="0027231B">
      <w:r>
        <w:rPr>
          <w:noProof/>
          <w:lang w:val="en-GB" w:eastAsia="en-GB"/>
        </w:rPr>
        <mc:AlternateContent>
          <mc:Choice Requires="wps">
            <w:drawing>
              <wp:anchor distT="0" distB="0" distL="114300" distR="114300" simplePos="0" relativeHeight="251659264" behindDoc="0" locked="0" layoutInCell="1" allowOverlap="1" wp14:anchorId="489C15A9" wp14:editId="26F7C53E">
                <wp:simplePos x="0" y="0"/>
                <wp:positionH relativeFrom="column">
                  <wp:posOffset>-337184</wp:posOffset>
                </wp:positionH>
                <wp:positionV relativeFrom="paragraph">
                  <wp:posOffset>3810</wp:posOffset>
                </wp:positionV>
                <wp:extent cx="6452870" cy="1828800"/>
                <wp:effectExtent l="0" t="0" r="24130" b="14605"/>
                <wp:wrapNone/>
                <wp:docPr id="1" name="Text Box 1"/>
                <wp:cNvGraphicFramePr/>
                <a:graphic xmlns:a="http://schemas.openxmlformats.org/drawingml/2006/main">
                  <a:graphicData uri="http://schemas.microsoft.com/office/word/2010/wordprocessingShape">
                    <wps:wsp>
                      <wps:cNvSpPr txBox="1"/>
                      <wps:spPr>
                        <a:xfrm>
                          <a:off x="0" y="0"/>
                          <a:ext cx="6452870" cy="1828800"/>
                        </a:xfrm>
                        <a:prstGeom prst="rect">
                          <a:avLst/>
                        </a:prstGeom>
                        <a:gradFill>
                          <a:gsLst>
                            <a:gs pos="0">
                              <a:srgbClr val="5E9EFF"/>
                            </a:gs>
                            <a:gs pos="39999">
                              <a:srgbClr val="85C2FF"/>
                            </a:gs>
                            <a:gs pos="70000">
                              <a:srgbClr val="C4D6EB"/>
                            </a:gs>
                            <a:gs pos="100000">
                              <a:srgbClr val="FFEBFA"/>
                            </a:gs>
                          </a:gsLst>
                          <a:lin ang="5400000" scaled="0"/>
                        </a:gradFill>
                        <a:ln>
                          <a:solidFill>
                            <a:schemeClr val="tx2">
                              <a:lumMod val="60000"/>
                              <a:lumOff val="40000"/>
                            </a:schemeClr>
                          </a:solidFill>
                          <a:prstDash val="solid"/>
                        </a:ln>
                        <a:effectLst/>
                      </wps:spPr>
                      <wps:txbx>
                        <w:txbxContent>
                          <w:p w:rsidR="006B5A47" w:rsidRPr="0027231B" w:rsidRDefault="006B5A47" w:rsidP="0027231B">
                            <w:pPr>
                              <w:jc w:val="center"/>
                              <w:rPr>
                                <w:b/>
                                <w:i/>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27231B">
                              <w:rPr>
                                <w:b/>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ȘCOALA POSTLICEALĂ </w:t>
                            </w:r>
                            <w:r w:rsidRPr="0027231B">
                              <w:rPr>
                                <w:b/>
                                <w:i/>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HIPOCRATE </w:t>
                            </w:r>
                            <w:r w:rsidRPr="0027231B">
                              <w:rPr>
                                <w:b/>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CONSTANȚA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89C15A9" id="_x0000_t202" coordsize="21600,21600" o:spt="202" path="m,l,21600r21600,l21600,xe">
                <v:stroke joinstyle="miter"/>
                <v:path gradientshapeok="t" o:connecttype="rect"/>
              </v:shapetype>
              <v:shape id="Text Box 1" o:spid="_x0000_s1026" type="#_x0000_t202" style="position:absolute;margin-left:-26.55pt;margin-top:.3pt;width:508.1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pDivwIAANoFAAAOAAAAZHJzL2Uyb0RvYy54bWysVFtv2jAUfp+0/2D5fQ0woDRqqCiQaVLX&#10;VmqnPhvHgUiO7dkG0v36fnYCZW33Mi0PzvG5+ZzvXC6vmlqSnbCu0iqj/bMeJUJxXVRqndGfj/mX&#10;CSXOM1UwqZXI6LNw9Gr6+dPl3qRioDdaFsISOFEu3ZuMbrw3aZI4vhE1c2faCAVhqW3NPK52nRSW&#10;7eG9lsmg1xsne20LYzUXzoG7aIV0Gv2XpeD+riyd8ERmFLH5eNp4rsKZTC9ZurbMbCrehcH+IYqa&#10;VQqPHl0tmGdka6t3ruqKW+106c+4rhNdlhUXMQdk0++9yeZhw4yIuQAcZ44wuf/nlt/u7i2pCtSO&#10;EsVqlOhRNJ5c64b0Azp741IoPRio+QbsoNnxHZgh6aa0dfgjHQI5cH4+YhuccTDHw9Fgcg4Rh6w/&#10;GUwmvYh+8mpurPPfhK5JIDJqUbyIKdvdOI8noXpQ6aAu8krKSDuotAQxGvj0oqWz69VcWrJjKP9o&#10;ebHM8xA7HK3dqfbXC3zvLSaj+eAvFuc9fO8t5sPFeHn94Rv9YPGBSZ4vr/PZiUmMrktHVoqwMEqj&#10;YWtOHGdSoFwH8NC7RxSkCkk5LasjKw6SOGLgm0EMWm7rH7pocRnHuAALS8HGuLTs+GAX1tFLxO6P&#10;B0JFFsxtWqMo6ozaaEQcwq6AoZnapgmUb1ZN10krXTyjwaxuB9QZnldwfMOcv2cWE4nGwZbxdzhK&#10;qfcZ1R1FyUbb3x/xgz4GBVJK9pjwjLpfW2YFJfK7Qotc9IfDsBLiZTg6H+BiTyWrU4na1nONLsKY&#10;ILpIBn0vD2Rpdf2EZTQLr0LEFMfbGfUHcu7bvYNlxsVsFpWwBAzzN+rB8OA61CAA+tg8MWu6OfAY&#10;oVt92AUsfTMOrW4svJltvc6rOCsB4BZV1CxcsEDazm+XXdhQp/eo9bqSpy8AAAD//wMAUEsDBBQA&#10;BgAIAAAAIQBxz/Z23gAAAAgBAAAPAAAAZHJzL2Rvd25yZXYueG1sTI9Ba8JAFITvhf6H5RV60422&#10;DWnMi7QF6cVCq0Kv6+4zCWbfhuwa47/veqrHYYaZb4rlaFsxUO8bxwizaQKCWDvTcIWw264mGQgf&#10;FBvVOiaEC3lYlvd3hcqNO/MPDZtQiVjCPlcIdQhdLqXXNVnlp64jjt7B9VaFKPtKml6dY7lt5TxJ&#10;UmlVw3GhVh191KSPm5NF0J/m9yt9366d+16tq+fLcdDNDvHxYXxbgAg0hv8wXPEjOpSRae9ObLxo&#10;ESYvT7MYRUhBRPs1vco9wjzLUpBlIW8PlH8AAAD//wMAUEsBAi0AFAAGAAgAAAAhALaDOJL+AAAA&#10;4QEAABMAAAAAAAAAAAAAAAAAAAAAAFtDb250ZW50X1R5cGVzXS54bWxQSwECLQAUAAYACAAAACEA&#10;OP0h/9YAAACUAQAACwAAAAAAAAAAAAAAAAAvAQAAX3JlbHMvLnJlbHNQSwECLQAUAAYACAAAACEA&#10;4rqQ4r8CAADaBQAADgAAAAAAAAAAAAAAAAAuAgAAZHJzL2Uyb0RvYy54bWxQSwECLQAUAAYACAAA&#10;ACEAcc/2dt4AAAAIAQAADwAAAAAAAAAAAAAAAAAZBQAAZHJzL2Rvd25yZXYueG1sUEsFBgAAAAAE&#10;AAQA8wAAACQGAAAAAA==&#10;" fillcolor="#5e9eff" strokecolor="#548dd4 [1951]">
                <v:fill color2="#ffebfa" colors="0 #5e9eff;26214f #85c2ff;45875f #c4d6eb;1 #ffebfa" focus="100%" type="gradient">
                  <o:fill v:ext="view" type="gradientUnscaled"/>
                </v:fill>
                <v:textbox style="mso-fit-shape-to-text:t">
                  <w:txbxContent>
                    <w:p w:rsidR="006B5A47" w:rsidRPr="0027231B" w:rsidRDefault="006B5A47" w:rsidP="0027231B">
                      <w:pPr>
                        <w:jc w:val="center"/>
                        <w:rPr>
                          <w:b/>
                          <w:i/>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27231B">
                        <w:rPr>
                          <w:b/>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ȘCOALA POSTLICEALĂ </w:t>
                      </w:r>
                      <w:r w:rsidRPr="0027231B">
                        <w:rPr>
                          <w:b/>
                          <w:i/>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HIPOCRATE </w:t>
                      </w:r>
                      <w:r w:rsidRPr="0027231B">
                        <w:rPr>
                          <w:b/>
                          <w:color w:val="EEECE1" w:themeColor="background2"/>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CONSTANȚA</w:t>
                      </w:r>
                    </w:p>
                  </w:txbxContent>
                </v:textbox>
              </v:shape>
            </w:pict>
          </mc:Fallback>
        </mc:AlternateContent>
      </w:r>
    </w:p>
    <w:p w:rsidR="0027231B" w:rsidRPr="0027231B" w:rsidRDefault="0027231B" w:rsidP="0027231B"/>
    <w:p w:rsidR="004A3A3C" w:rsidRDefault="004A3A3C" w:rsidP="004A3A3C">
      <w:pPr>
        <w:pStyle w:val="Bodytext30"/>
        <w:shd w:val="clear" w:color="auto" w:fill="auto"/>
        <w:tabs>
          <w:tab w:val="left" w:pos="971"/>
          <w:tab w:val="left" w:leader="dot" w:pos="1955"/>
        </w:tabs>
        <w:spacing w:before="0" w:after="0" w:line="140" w:lineRule="exact"/>
        <w:ind w:left="40"/>
        <w:rPr>
          <w:color w:val="000000"/>
        </w:rPr>
      </w:pPr>
    </w:p>
    <w:p w:rsidR="004A3A3C" w:rsidRPr="004A3A3C" w:rsidRDefault="004A3A3C" w:rsidP="004A3A3C">
      <w:pPr>
        <w:pStyle w:val="Bodytext30"/>
        <w:shd w:val="clear" w:color="auto" w:fill="auto"/>
        <w:tabs>
          <w:tab w:val="left" w:pos="971"/>
          <w:tab w:val="left" w:leader="dot" w:pos="1955"/>
        </w:tabs>
        <w:spacing w:before="0" w:after="0" w:line="140" w:lineRule="exact"/>
        <w:ind w:left="40"/>
        <w:rPr>
          <w:color w:val="000000"/>
          <w:sz w:val="20"/>
        </w:rPr>
      </w:pPr>
    </w:p>
    <w:p w:rsidR="004A3A3C" w:rsidRDefault="004A3A3C" w:rsidP="004A3A3C">
      <w:pPr>
        <w:pStyle w:val="Bodytext30"/>
        <w:shd w:val="clear" w:color="auto" w:fill="auto"/>
        <w:tabs>
          <w:tab w:val="left" w:pos="971"/>
          <w:tab w:val="left" w:leader="dot" w:pos="1955"/>
        </w:tabs>
        <w:spacing w:before="0" w:after="0" w:line="140" w:lineRule="exact"/>
        <w:ind w:left="40"/>
        <w:rPr>
          <w:color w:val="000000"/>
          <w:sz w:val="20"/>
        </w:rPr>
      </w:pPr>
    </w:p>
    <w:p w:rsidR="004A3A3C" w:rsidRDefault="004A3A3C" w:rsidP="004A3A3C">
      <w:pPr>
        <w:pStyle w:val="Bodytext30"/>
        <w:shd w:val="clear" w:color="auto" w:fill="auto"/>
        <w:tabs>
          <w:tab w:val="left" w:pos="971"/>
          <w:tab w:val="left" w:leader="dot" w:pos="1955"/>
        </w:tabs>
        <w:spacing w:before="0" w:after="0" w:line="140" w:lineRule="exact"/>
        <w:ind w:left="40"/>
        <w:rPr>
          <w:color w:val="000000"/>
          <w:sz w:val="20"/>
        </w:rPr>
      </w:pPr>
    </w:p>
    <w:p w:rsidR="00415C81" w:rsidRDefault="00415C81" w:rsidP="00415C81">
      <w:pPr>
        <w:pStyle w:val="Bodytext30"/>
        <w:shd w:val="clear" w:color="auto" w:fill="auto"/>
        <w:tabs>
          <w:tab w:val="left" w:pos="971"/>
          <w:tab w:val="left" w:leader="dot" w:pos="1955"/>
        </w:tabs>
        <w:spacing w:before="0" w:after="0" w:line="140" w:lineRule="exact"/>
        <w:ind w:left="40"/>
        <w:rPr>
          <w:color w:val="000000"/>
          <w:sz w:val="20"/>
        </w:rPr>
      </w:pPr>
    </w:p>
    <w:p w:rsidR="00F45CCF" w:rsidRDefault="00F45CCF" w:rsidP="00415C81">
      <w:pPr>
        <w:pStyle w:val="Bodytext30"/>
        <w:shd w:val="clear" w:color="auto" w:fill="auto"/>
        <w:tabs>
          <w:tab w:val="left" w:pos="971"/>
          <w:tab w:val="left" w:leader="dot" w:pos="1955"/>
        </w:tabs>
        <w:spacing w:before="0" w:after="0" w:line="140" w:lineRule="exact"/>
        <w:ind w:left="40"/>
        <w:rPr>
          <w:color w:val="000000"/>
          <w:sz w:val="20"/>
        </w:rPr>
      </w:pPr>
    </w:p>
    <w:p w:rsidR="004A3A3C" w:rsidRPr="00F45CCF" w:rsidRDefault="00415C81" w:rsidP="00820423">
      <w:pPr>
        <w:pStyle w:val="Bodytext30"/>
        <w:shd w:val="clear" w:color="auto" w:fill="auto"/>
        <w:tabs>
          <w:tab w:val="left" w:pos="971"/>
          <w:tab w:val="left" w:leader="dot" w:pos="1955"/>
        </w:tabs>
        <w:spacing w:before="0" w:after="0" w:line="240" w:lineRule="auto"/>
        <w:ind w:left="43"/>
        <w:rPr>
          <w:color w:val="000000"/>
          <w:sz w:val="20"/>
        </w:rPr>
      </w:pPr>
      <w:r w:rsidRPr="00F45CCF">
        <w:rPr>
          <w:color w:val="000000"/>
          <w:sz w:val="20"/>
        </w:rPr>
        <w:t>Nr.</w:t>
      </w:r>
      <w:r w:rsidR="004A3A3C" w:rsidRPr="00BC089D">
        <w:rPr>
          <w:color w:val="FF0000"/>
          <w:sz w:val="20"/>
        </w:rPr>
        <w:t xml:space="preserve"> </w:t>
      </w:r>
      <w:r w:rsidR="00F77075">
        <w:rPr>
          <w:sz w:val="20"/>
        </w:rPr>
        <w:t>1238</w:t>
      </w:r>
      <w:r w:rsidR="004A3A3C" w:rsidRPr="00801E1D">
        <w:rPr>
          <w:sz w:val="20"/>
        </w:rPr>
        <w:t>/</w:t>
      </w:r>
      <w:r w:rsidR="004E3DE5" w:rsidRPr="00801E1D">
        <w:rPr>
          <w:sz w:val="20"/>
        </w:rPr>
        <w:t>0</w:t>
      </w:r>
      <w:r w:rsidR="00F77075">
        <w:rPr>
          <w:sz w:val="20"/>
        </w:rPr>
        <w:t>3.09.2025</w:t>
      </w:r>
    </w:p>
    <w:p w:rsidR="00F45CCF" w:rsidRPr="00F45CCF" w:rsidRDefault="00F45CCF" w:rsidP="004A3A3C">
      <w:pPr>
        <w:pStyle w:val="Bodytext30"/>
        <w:shd w:val="clear" w:color="auto" w:fill="auto"/>
        <w:spacing w:before="0" w:after="0"/>
        <w:ind w:left="40"/>
        <w:rPr>
          <w:color w:val="000000"/>
          <w:sz w:val="20"/>
        </w:rPr>
      </w:pPr>
    </w:p>
    <w:p w:rsidR="004A3A3C" w:rsidRPr="00F45CCF" w:rsidRDefault="004A3A3C" w:rsidP="004A3A3C">
      <w:pPr>
        <w:pStyle w:val="Bodytext30"/>
        <w:shd w:val="clear" w:color="auto" w:fill="auto"/>
        <w:spacing w:before="0" w:after="0"/>
        <w:ind w:left="40"/>
        <w:rPr>
          <w:sz w:val="20"/>
        </w:rPr>
      </w:pPr>
      <w:r w:rsidRPr="00F45CCF">
        <w:rPr>
          <w:color w:val="000000"/>
          <w:sz w:val="20"/>
        </w:rPr>
        <w:t xml:space="preserve">Aprobat Consiliul de Administraţie, în şedinţa din data de      </w:t>
      </w:r>
      <w:r w:rsidR="00820423" w:rsidRPr="00801E1D">
        <w:rPr>
          <w:sz w:val="20"/>
        </w:rPr>
        <w:t>0</w:t>
      </w:r>
      <w:r w:rsidR="00F77075">
        <w:rPr>
          <w:sz w:val="20"/>
        </w:rPr>
        <w:t>5.09.2025</w:t>
      </w:r>
    </w:p>
    <w:p w:rsidR="004A3A3C" w:rsidRPr="00F45CCF" w:rsidRDefault="004A3A3C" w:rsidP="004A3A3C">
      <w:pPr>
        <w:pStyle w:val="Bodytext30"/>
        <w:shd w:val="clear" w:color="auto" w:fill="auto"/>
        <w:tabs>
          <w:tab w:val="left" w:leader="dot" w:pos="4067"/>
        </w:tabs>
        <w:spacing w:before="0" w:after="0"/>
        <w:ind w:left="40"/>
        <w:rPr>
          <w:color w:val="000000"/>
          <w:sz w:val="20"/>
        </w:rPr>
      </w:pPr>
    </w:p>
    <w:p w:rsidR="004A3A3C" w:rsidRPr="00801E1D" w:rsidRDefault="004A3A3C" w:rsidP="004A3A3C">
      <w:pPr>
        <w:pStyle w:val="Bodytext30"/>
        <w:shd w:val="clear" w:color="auto" w:fill="auto"/>
        <w:tabs>
          <w:tab w:val="left" w:leader="dot" w:pos="4067"/>
        </w:tabs>
        <w:spacing w:before="0" w:after="0"/>
        <w:ind w:left="40"/>
        <w:rPr>
          <w:sz w:val="20"/>
        </w:rPr>
      </w:pPr>
      <w:r w:rsidRPr="00F45CCF">
        <w:rPr>
          <w:color w:val="000000"/>
          <w:sz w:val="20"/>
        </w:rPr>
        <w:t>Avizat Consiliul Profesoral , în şedinţa din data de</w:t>
      </w:r>
      <w:r w:rsidRPr="00F45CCF">
        <w:rPr>
          <w:color w:val="000000"/>
          <w:sz w:val="20"/>
        </w:rPr>
        <w:tab/>
      </w:r>
      <w:r w:rsidR="007F43FA">
        <w:rPr>
          <w:color w:val="000000"/>
          <w:sz w:val="20"/>
        </w:rPr>
        <w:t xml:space="preserve">        </w:t>
      </w:r>
      <w:r w:rsidR="00F77075">
        <w:rPr>
          <w:sz w:val="20"/>
        </w:rPr>
        <w:t>05.09.2025</w:t>
      </w:r>
    </w:p>
    <w:p w:rsidR="0027231B" w:rsidRDefault="0027231B" w:rsidP="0027231B"/>
    <w:p w:rsidR="0066785F" w:rsidRDefault="00A865E2" w:rsidP="0027231B">
      <w:pPr>
        <w:ind w:firstLine="708"/>
      </w:pPr>
      <w:r>
        <w:rPr>
          <w:noProof/>
          <w:lang w:val="en-GB" w:eastAsia="en-GB"/>
        </w:rPr>
        <mc:AlternateContent>
          <mc:Choice Requires="wps">
            <w:drawing>
              <wp:anchor distT="0" distB="0" distL="114300" distR="114300" simplePos="0" relativeHeight="251674624" behindDoc="0" locked="0" layoutInCell="1" allowOverlap="1" wp14:anchorId="65031858" wp14:editId="42C9D524">
                <wp:simplePos x="0" y="0"/>
                <wp:positionH relativeFrom="column">
                  <wp:posOffset>1428750</wp:posOffset>
                </wp:positionH>
                <wp:positionV relativeFrom="paragraph">
                  <wp:posOffset>316230</wp:posOffset>
                </wp:positionV>
                <wp:extent cx="2837815" cy="1428750"/>
                <wp:effectExtent l="57150" t="209550" r="191135" b="57150"/>
                <wp:wrapNone/>
                <wp:docPr id="3"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7815" cy="1428750"/>
                        </a:xfrm>
                        <a:prstGeom prst="ellipse">
                          <a:avLst/>
                        </a:prstGeom>
                        <a:solidFill>
                          <a:srgbClr val="99CCFF">
                            <a:alpha val="39000"/>
                          </a:srgbClr>
                        </a:solidFill>
                        <a:ln w="34925">
                          <a:round/>
                          <a:headEnd/>
                          <a:tailEnd/>
                        </a:ln>
                        <a:scene3d>
                          <a:camera prst="legacyObliqueTopRight"/>
                          <a:lightRig rig="legacyFlat4" dir="b"/>
                        </a:scene3d>
                        <a:sp3d extrusionH="430200" prstMaterial="legacyMatte">
                          <a:bevelT w="13500" h="13500" prst="angle"/>
                          <a:bevelB w="13500" h="13500" prst="angle"/>
                          <a:extrusionClr>
                            <a:srgbClr val="99CCFF"/>
                          </a:extrusionClr>
                        </a:sp3d>
                      </wps:spPr>
                      <wps:txbx>
                        <w:txbxContent>
                          <w:p w:rsidR="006B5A47" w:rsidRPr="00AF4891" w:rsidRDefault="006B5A47" w:rsidP="00D01B6A">
                            <w:pPr>
                              <w:jc w:val="center"/>
                              <w:rPr>
                                <w:rFonts w:ascii="Arial Black" w:hAnsi="Arial Black"/>
                                <w:b/>
                                <w:sz w:val="18"/>
                                <w:szCs w:val="20"/>
                              </w:rPr>
                            </w:pPr>
                            <w:r w:rsidRPr="00AF4891">
                              <w:rPr>
                                <w:b/>
                                <w:sz w:val="18"/>
                                <w:szCs w:val="20"/>
                              </w:rPr>
                              <w:t>Ş</w:t>
                            </w:r>
                            <w:r w:rsidRPr="00AF4891">
                              <w:rPr>
                                <w:rFonts w:ascii="Lucida Calligraphy" w:hAnsi="Lucida Calligraphy"/>
                                <w:b/>
                                <w:sz w:val="18"/>
                                <w:szCs w:val="20"/>
                              </w:rPr>
                              <w:t>COALA POSTLICEAL</w:t>
                            </w:r>
                            <w:r w:rsidRPr="00AF4891">
                              <w:rPr>
                                <w:b/>
                                <w:sz w:val="18"/>
                                <w:szCs w:val="20"/>
                              </w:rPr>
                              <w:t xml:space="preserve">Ă </w:t>
                            </w:r>
                          </w:p>
                          <w:p w:rsidR="006B5A47" w:rsidRPr="0024044E" w:rsidRDefault="006B5A47" w:rsidP="00D01B6A">
                            <w:pPr>
                              <w:jc w:val="center"/>
                              <w:rPr>
                                <w:rFonts w:ascii="Lucida Calligraphy" w:hAnsi="Lucida Calligraphy"/>
                                <w:b/>
                                <w:color w:val="0000FF"/>
                                <w:sz w:val="20"/>
                                <w:szCs w:val="20"/>
                                <w:lang w:val="pt-BR"/>
                              </w:rPr>
                            </w:pPr>
                            <w:r w:rsidRPr="004A4304">
                              <w:rPr>
                                <w:rFonts w:ascii="Lucida Calligraphy" w:hAnsi="Lucida Calligraphy"/>
                                <w:b/>
                                <w:color w:val="0000FF"/>
                                <w:sz w:val="32"/>
                                <w:szCs w:val="32"/>
                                <w:lang w:val="pt-BR"/>
                              </w:rPr>
                              <w:t>H</w:t>
                            </w:r>
                            <w:r>
                              <w:rPr>
                                <w:rFonts w:ascii="Lucida Calligraphy" w:hAnsi="Lucida Calligraphy"/>
                                <w:b/>
                                <w:color w:val="0000FF"/>
                                <w:sz w:val="20"/>
                                <w:szCs w:val="20"/>
                                <w:lang w:val="pt-BR"/>
                              </w:rPr>
                              <w:t>ipocrate</w:t>
                            </w:r>
                          </w:p>
                          <w:p w:rsidR="006B5A47" w:rsidRPr="00AF4891" w:rsidRDefault="006B5A47" w:rsidP="00D01B6A">
                            <w:pPr>
                              <w:jc w:val="center"/>
                              <w:rPr>
                                <w:rFonts w:ascii="Lucida Calligraphy" w:hAnsi="Lucida Calligraphy"/>
                                <w:b/>
                                <w:sz w:val="18"/>
                                <w:szCs w:val="20"/>
                                <w:lang w:val="pt-BR"/>
                              </w:rPr>
                            </w:pPr>
                            <w:r w:rsidRPr="00AF4891">
                              <w:rPr>
                                <w:rFonts w:ascii="Lucida Calligraphy" w:hAnsi="Lucida Calligraphy"/>
                                <w:b/>
                                <w:sz w:val="18"/>
                                <w:szCs w:val="20"/>
                              </w:rPr>
                              <w:t>CONSTAN</w:t>
                            </w:r>
                            <w:r w:rsidRPr="00AF4891">
                              <w:rPr>
                                <w:b/>
                                <w:sz w:val="18"/>
                                <w:szCs w:val="20"/>
                              </w:rPr>
                              <w:t>Ţ</w:t>
                            </w:r>
                            <w:r w:rsidRPr="00AF4891">
                              <w:rPr>
                                <w:rFonts w:ascii="Lucida Calligraphy" w:hAnsi="Lucida Calligraphy"/>
                                <w:b/>
                                <w:sz w:val="18"/>
                                <w:szCs w:val="20"/>
                              </w:rPr>
                              <w:t>A</w:t>
                            </w:r>
                          </w:p>
                          <w:p w:rsidR="006B5A47" w:rsidRPr="00AF4891" w:rsidRDefault="006B5A47" w:rsidP="00D01B6A">
                            <w:pPr>
                              <w:rPr>
                                <w:rFonts w:ascii="Lucida Calligraphy" w:hAnsi="Lucida Calligraphy"/>
                                <w:b/>
                                <w:sz w:val="131"/>
                                <w:szCs w:val="144"/>
                                <w:lang w:val="pt-BR"/>
                              </w:rPr>
                            </w:pPr>
                          </w:p>
                          <w:p w:rsidR="006B5A47" w:rsidRPr="00AF4891" w:rsidRDefault="006B5A47" w:rsidP="00D01B6A">
                            <w:pPr>
                              <w:rPr>
                                <w:lang w:val="pt-BR"/>
                              </w:rPr>
                            </w:pPr>
                          </w:p>
                        </w:txbxContent>
                      </wps:txbx>
                      <wps:bodyPr rot="0" vert="horz" wrap="square" lIns="83210" tIns="41605" rIns="83210" bIns="41605"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031858" id="Oval 3" o:spid="_x0000_s1027" style="position:absolute;left:0;text-align:left;margin-left:112.5pt;margin-top:24.9pt;width:223.45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tfiqwIAAGYFAAAOAAAAZHJzL2Uyb0RvYy54bWysVFFv2yAQfp+0/4B4X23HSZtYdaouXbZJ&#10;7VKt3Q/AGNtoGCjgONmv3wFpmm6aNE17QXdwfNx993GXV7teoC0zlitZ4uwsxYhJqmou2xJ/e1y/&#10;m2NkHZE1EUqyEu+ZxVfLt28uR12wieqUqJlBACJtMeoSd87pIkks7VhP7JnSTMJho0xPHLimTWpD&#10;RkDvRTJJ0/NkVKbWRlFmLezexEO8DPhNw6jbNI1lDokSQ24urCaslV+T5SUpWkN0x+khDfIPWfSE&#10;S3j0CHVDHEGD4b9B9ZwaZVXjzqjqE9U0nLJQA1STpb9U89ARzUItQI7VR5rs/4OlX7b3BvG6xDlG&#10;kvTQos2WCJR7ZkZtCwh40PfG12b1raLfLZJq1RHZsmtj1NgxUkM+mY9PXl3wjoWrqBrvVA3AZHAq&#10;kLRrTO8BoXy0C73YH3vBdg5R2JzM84t5NsOIwlk2ncwvZqFbCSmer2tj3UemeuSNEjMhuLaeL1KQ&#10;7a11PiNSPEeFCpTg9ZoLERzTVithEJRb4sVitVqv412hOxJ380WaPr9qY3jAtKc4QqIR6JsuJrNw&#10;36hB1kFXnpsPB9sRLqINOQkZEqBMsrz2JgXmDTkUIlhL6H5TCf40sEelv/K2c1GpwpvgI8Phf8XA&#10;tSBuilHNQdZVaAO06gXa6rxGwKoZ/B/9VOJpnsLPweGxO+KY4Z6AiAW+iwxWbMvEo68sy2c+vDta&#10;kW5QgGAxqxD7/u9ij5kA9X/qQmzc60hgzVdyEJnXVdSn21W7oN+gQK+5StV7UJ1R8bPDcAKjU+YH&#10;RiN89BLbp4EYhpH4LEG583yS+ckQnGl2noLmzOlJdXpCJAWoEjuMorlycZoMGlrSwUtZEIFU16D2&#10;hgcRvmR1SB8+c9DRYfD4aXHqh6iX8bj8CQAA//8DAFBLAwQUAAYACAAAACEAbYw+J+EAAAAKAQAA&#10;DwAAAGRycy9kb3ducmV2LnhtbEyPy07DMBBF90j8gzVIbBB1GqWvEKdCVGzYIFoQWzeeOhH2OMRu&#10;G/h6hhUsR/fqzjnVevROnHCIXSAF00kGAqkJpiOr4HX3eLsEEZMmo10gVPCFEdb15UWlSxPO9IKn&#10;bbKCRyiWWkGbUl9KGZsWvY6T0CNxdgiD14nPwUoz6DOPeyfzLJtLrzviD63u8aHF5mN79Arev92h&#10;2L3ZjS3a5tndZE+zfPOp1PXVeH8HIuGY/srwi8/oUDPTPhzJROEU5PmMXZKCYsUKXJgvpisQe04W&#10;xRJkXcn/CvUPAAAA//8DAFBLAQItABQABgAIAAAAIQC2gziS/gAAAOEBAAATAAAAAAAAAAAAAAAA&#10;AAAAAABbQ29udGVudF9UeXBlc10ueG1sUEsBAi0AFAAGAAgAAAAhADj9If/WAAAAlAEAAAsAAAAA&#10;AAAAAAAAAAAALwEAAF9yZWxzLy5yZWxzUEsBAi0AFAAGAAgAAAAhAE/W1+KrAgAAZgUAAA4AAAAA&#10;AAAAAAAAAAAALgIAAGRycy9lMm9Eb2MueG1sUEsBAi0AFAAGAAgAAAAhAG2MPifhAAAACgEAAA8A&#10;AAAAAAAAAAAAAAAABQUAAGRycy9kb3ducmV2LnhtbFBLBQYAAAAABAAEAPMAAAATBgAAAAA=&#10;" fillcolor="#9cf">
                <v:fill opacity="25443f"/>
                <o:extrusion v:ext="view" color="#9cf" on="t" lightposition=",-50000"/>
                <v:textbox inset="2.31139mm,1.1557mm,2.31139mm,1.1557mm">
                  <w:txbxContent>
                    <w:p w:rsidR="006B5A47" w:rsidRPr="00AF4891" w:rsidRDefault="006B5A47" w:rsidP="00D01B6A">
                      <w:pPr>
                        <w:jc w:val="center"/>
                        <w:rPr>
                          <w:rFonts w:ascii="Arial Black" w:hAnsi="Arial Black"/>
                          <w:b/>
                          <w:sz w:val="18"/>
                          <w:szCs w:val="20"/>
                        </w:rPr>
                      </w:pPr>
                      <w:r w:rsidRPr="00AF4891">
                        <w:rPr>
                          <w:b/>
                          <w:sz w:val="18"/>
                          <w:szCs w:val="20"/>
                        </w:rPr>
                        <w:t>Ş</w:t>
                      </w:r>
                      <w:r w:rsidRPr="00AF4891">
                        <w:rPr>
                          <w:rFonts w:ascii="Lucida Calligraphy" w:hAnsi="Lucida Calligraphy"/>
                          <w:b/>
                          <w:sz w:val="18"/>
                          <w:szCs w:val="20"/>
                        </w:rPr>
                        <w:t>COALA POSTLICEAL</w:t>
                      </w:r>
                      <w:r w:rsidRPr="00AF4891">
                        <w:rPr>
                          <w:b/>
                          <w:sz w:val="18"/>
                          <w:szCs w:val="20"/>
                        </w:rPr>
                        <w:t xml:space="preserve">Ă </w:t>
                      </w:r>
                    </w:p>
                    <w:p w:rsidR="006B5A47" w:rsidRPr="0024044E" w:rsidRDefault="006B5A47" w:rsidP="00D01B6A">
                      <w:pPr>
                        <w:jc w:val="center"/>
                        <w:rPr>
                          <w:rFonts w:ascii="Lucida Calligraphy" w:hAnsi="Lucida Calligraphy"/>
                          <w:b/>
                          <w:color w:val="0000FF"/>
                          <w:sz w:val="20"/>
                          <w:szCs w:val="20"/>
                          <w:lang w:val="pt-BR"/>
                        </w:rPr>
                      </w:pPr>
                      <w:r w:rsidRPr="004A4304">
                        <w:rPr>
                          <w:rFonts w:ascii="Lucida Calligraphy" w:hAnsi="Lucida Calligraphy"/>
                          <w:b/>
                          <w:color w:val="0000FF"/>
                          <w:sz w:val="32"/>
                          <w:szCs w:val="32"/>
                          <w:lang w:val="pt-BR"/>
                        </w:rPr>
                        <w:t>H</w:t>
                      </w:r>
                      <w:r>
                        <w:rPr>
                          <w:rFonts w:ascii="Lucida Calligraphy" w:hAnsi="Lucida Calligraphy"/>
                          <w:b/>
                          <w:color w:val="0000FF"/>
                          <w:sz w:val="20"/>
                          <w:szCs w:val="20"/>
                          <w:lang w:val="pt-BR"/>
                        </w:rPr>
                        <w:t>ipocrate</w:t>
                      </w:r>
                    </w:p>
                    <w:p w:rsidR="006B5A47" w:rsidRPr="00AF4891" w:rsidRDefault="006B5A47" w:rsidP="00D01B6A">
                      <w:pPr>
                        <w:jc w:val="center"/>
                        <w:rPr>
                          <w:rFonts w:ascii="Lucida Calligraphy" w:hAnsi="Lucida Calligraphy"/>
                          <w:b/>
                          <w:sz w:val="18"/>
                          <w:szCs w:val="20"/>
                          <w:lang w:val="pt-BR"/>
                        </w:rPr>
                      </w:pPr>
                      <w:r w:rsidRPr="00AF4891">
                        <w:rPr>
                          <w:rFonts w:ascii="Lucida Calligraphy" w:hAnsi="Lucida Calligraphy"/>
                          <w:b/>
                          <w:sz w:val="18"/>
                          <w:szCs w:val="20"/>
                        </w:rPr>
                        <w:t>CONSTAN</w:t>
                      </w:r>
                      <w:r w:rsidRPr="00AF4891">
                        <w:rPr>
                          <w:b/>
                          <w:sz w:val="18"/>
                          <w:szCs w:val="20"/>
                        </w:rPr>
                        <w:t>Ţ</w:t>
                      </w:r>
                      <w:r w:rsidRPr="00AF4891">
                        <w:rPr>
                          <w:rFonts w:ascii="Lucida Calligraphy" w:hAnsi="Lucida Calligraphy"/>
                          <w:b/>
                          <w:sz w:val="18"/>
                          <w:szCs w:val="20"/>
                        </w:rPr>
                        <w:t>A</w:t>
                      </w:r>
                    </w:p>
                    <w:p w:rsidR="006B5A47" w:rsidRPr="00AF4891" w:rsidRDefault="006B5A47" w:rsidP="00D01B6A">
                      <w:pPr>
                        <w:rPr>
                          <w:rFonts w:ascii="Lucida Calligraphy" w:hAnsi="Lucida Calligraphy"/>
                          <w:b/>
                          <w:sz w:val="131"/>
                          <w:szCs w:val="144"/>
                          <w:lang w:val="pt-BR"/>
                        </w:rPr>
                      </w:pPr>
                    </w:p>
                    <w:p w:rsidR="006B5A47" w:rsidRPr="00AF4891" w:rsidRDefault="006B5A47" w:rsidP="00D01B6A">
                      <w:pPr>
                        <w:rPr>
                          <w:lang w:val="pt-BR"/>
                        </w:rPr>
                      </w:pPr>
                    </w:p>
                  </w:txbxContent>
                </v:textbox>
              </v:oval>
            </w:pict>
          </mc:Fallback>
        </mc:AlternateContent>
      </w:r>
    </w:p>
    <w:p w:rsidR="0027231B" w:rsidRDefault="0027231B" w:rsidP="0027231B">
      <w:pPr>
        <w:ind w:firstLine="708"/>
      </w:pPr>
    </w:p>
    <w:p w:rsidR="00A865E2" w:rsidRDefault="00A865E2" w:rsidP="00A865E2"/>
    <w:p w:rsidR="00A865E2" w:rsidRDefault="00A865E2" w:rsidP="00A865E2"/>
    <w:p w:rsidR="00A865E2" w:rsidRDefault="00A865E2" w:rsidP="00A865E2"/>
    <w:p w:rsidR="00A865E2" w:rsidRDefault="00A865E2" w:rsidP="00A865E2"/>
    <w:p w:rsidR="00A865E2" w:rsidRDefault="00A865E2" w:rsidP="00A865E2"/>
    <w:p w:rsidR="0012061B" w:rsidRDefault="0027231B" w:rsidP="0027231B">
      <w:pPr>
        <w:ind w:firstLine="708"/>
      </w:pPr>
      <w:r>
        <w:rPr>
          <w:noProof/>
          <w:lang w:val="en-GB" w:eastAsia="en-GB"/>
        </w:rPr>
        <mc:AlternateContent>
          <mc:Choice Requires="wps">
            <w:drawing>
              <wp:anchor distT="0" distB="0" distL="114300" distR="114300" simplePos="0" relativeHeight="251661312" behindDoc="0" locked="0" layoutInCell="1" allowOverlap="1" wp14:anchorId="353A6BF1" wp14:editId="1D4BBF8A">
                <wp:simplePos x="0" y="0"/>
                <wp:positionH relativeFrom="column">
                  <wp:posOffset>-3810</wp:posOffset>
                </wp:positionH>
                <wp:positionV relativeFrom="paragraph">
                  <wp:posOffset>-635</wp:posOffset>
                </wp:positionV>
                <wp:extent cx="5562600" cy="1828800"/>
                <wp:effectExtent l="38100" t="38100" r="38100" b="34290"/>
                <wp:wrapNone/>
                <wp:docPr id="2" name="Text Box 2"/>
                <wp:cNvGraphicFramePr/>
                <a:graphic xmlns:a="http://schemas.openxmlformats.org/drawingml/2006/main">
                  <a:graphicData uri="http://schemas.microsoft.com/office/word/2010/wordprocessingShape">
                    <wps:wsp>
                      <wps:cNvSpPr txBox="1"/>
                      <wps:spPr>
                        <a:xfrm>
                          <a:off x="0" y="0"/>
                          <a:ext cx="5562600" cy="1828800"/>
                        </a:xfrm>
                        <a:prstGeom prst="rect">
                          <a:avLst/>
                        </a:prstGeom>
                        <a:noFill/>
                        <a:ln w="76200">
                          <a:solidFill>
                            <a:schemeClr val="accent1">
                              <a:lumMod val="75000"/>
                            </a:schemeClr>
                          </a:solidFill>
                        </a:ln>
                        <a:effectLst/>
                      </wps:spPr>
                      <wps:txbx>
                        <w:txbxContent>
                          <w:p w:rsidR="006B5A47" w:rsidRDefault="006B5A47" w:rsidP="0027231B">
                            <w:pPr>
                              <w:ind w:firstLine="708"/>
                              <w:jc w:val="cente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REGULAMENT INTERN</w:t>
                            </w:r>
                          </w:p>
                          <w:p w:rsidR="006B5A47" w:rsidRPr="0027231B" w:rsidRDefault="00F77075" w:rsidP="0027231B">
                            <w:pPr>
                              <w:ind w:firstLine="708"/>
                              <w:jc w:val="cente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2025-2026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14:sizeRelH relativeFrom="margin">
                  <wp14:pctWidth>0</wp14:pctWidth>
                </wp14:sizeRelH>
                <wp14:sizeRelV relativeFrom="margin">
                  <wp14:pctHeight>0</wp14:pctHeight>
                </wp14:sizeRelV>
              </wp:anchor>
            </w:drawing>
          </mc:Choice>
          <mc:Fallback>
            <w:pict>
              <v:shape w14:anchorId="353A6BF1" id="Text Box 2" o:spid="_x0000_s1028" type="#_x0000_t202" style="position:absolute;left:0;text-align:left;margin-left:-.3pt;margin-top:-.05pt;width:438pt;height:2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eF/7QIAACAGAAAOAAAAZHJzL2Uyb0RvYy54bWysVMlu2zAQvRfoPxC8N7Ll2HGNyIGbIEWB&#10;bGhc5ExTlEWAIlmStpV+fR8p2XGWU9ELNRtHM2/e8PyibRTZCuel0QUdngwoEZqbUup1QX8tr79M&#10;KfGB6ZIpo0VBn4WnF/PPn853diZyUxtVCkeQRPvZzha0DsHOsszzWjTMnxgrNJyVcQ0LUN06Kx3b&#10;IXujsnwwmGQ740rrDBfew3rVOek85a8qwcN9VXkRiCooagvpdOlcxTObn7PZ2jFbS96Xwf6hioZJ&#10;jZ8eUl2xwMjGyXepGsmd8aYKJ9w0makqyUXqAd0MB2+6eayZFakXgOPtASb//9Lyu+2DI7IsaE6J&#10;Zg1GtBRtIN9MS/KIzs76GYIeLcJCCzOmvLd7GGPTbeWa+EU7BH7g/HzANibjMI7Hk3wygIvDN5zm&#10;0ykU5M9erlvnw3dhGhKFgjoML2HKtjc+dKH7kPg3ba6lUmmASpNdQc8mYES64Y2SZfTGuMQlcakc&#10;2TKwgHEudBimOLVpbk3Z2c/Gg0NFhyupvqNsqFbpmFQkbvV1RYw6LKIU2lXbI9rjtzLlM+BzpqOf&#10;t/xaosUb5sMDc+AbYMEOhXsclTJoxfQSJbVxfz6yx3jQAF5KduBvQf3vDXOCEvVDgyBfh6enkfBJ&#10;OR2f5VDcsWd17NGb5tIAnCG21fIkxvig9mLlTPOEVVvEv8LFNMe/Cxr24mXotgqrysVikYJAccvC&#10;jX60PKaOuMUBLtsn5mw/5QCC3Jk909nszbC72DRGu9gEjDwyIQ5VaDEqo8jBWsf6dMaF2vT7fO2M&#10;Dt2GK7muw0+5Jk7iXVrhhGpMQ0kpUxcdvY6yejsqCUcCs3FPBZ2Mxug6Vn/LgnAyMskqDFDy1NdK&#10;bIVaRhbmg1HEuj5I8RJop9dKdMX0WcHIrhM8dR/TM0gdOnIOwc2OnWi9ZqV4b6434sDlV+EsfGAH&#10;kV+T/Lio6ET7IH/kc8feXsEzlHaihzi+c8d6inp52Od/AQAA//8DAFBLAwQUAAYACAAAACEAkWfq&#10;pt0AAAAHAQAADwAAAGRycy9kb3ducmV2LnhtbEyOQU+DQBSE7yb+h80z8dYuEGkRWZq2SaMnk6I/&#10;YMs+gci+JeyWwr/3edLTZDKTma/YzbYXE46+c6QgXkcgkGpnOmoUfH6cVhkIHzQZ3TtCBQt62JX3&#10;d4XOjbvRGacqNIJHyOdaQRvCkEvp6xat9ms3IHH25UarA9uxkWbUNx63vUyiaCOt7ogfWj3gscX6&#10;u7paBfu5ej2k9ek9Tg+LPNu3JZmOnVKPD/P+BUTAOfyV4Ref0aFkpou7kvGiV7DacJElBsFptk2f&#10;QFwUJNn2GWRZyP/85Q8AAAD//wMAUEsBAi0AFAAGAAgAAAAhALaDOJL+AAAA4QEAABMAAAAAAAAA&#10;AAAAAAAAAAAAAFtDb250ZW50X1R5cGVzXS54bWxQSwECLQAUAAYACAAAACEAOP0h/9YAAACUAQAA&#10;CwAAAAAAAAAAAAAAAAAvAQAAX3JlbHMvLnJlbHNQSwECLQAUAAYACAAAACEAiFXhf+0CAAAgBgAA&#10;DgAAAAAAAAAAAAAAAAAuAgAAZHJzL2Uyb0RvYy54bWxQSwECLQAUAAYACAAAACEAkWfqpt0AAAAH&#10;AQAADwAAAAAAAAAAAAAAAABHBQAAZHJzL2Rvd25yZXYueG1sUEsFBgAAAAAEAAQA8wAAAFEGAAAA&#10;AA==&#10;" filled="f" strokecolor="#365f91 [2404]" strokeweight="6pt">
                <v:textbox style="mso-fit-shape-to-text:t">
                  <w:txbxContent>
                    <w:p w:rsidR="006B5A47" w:rsidRDefault="006B5A47" w:rsidP="0027231B">
                      <w:pPr>
                        <w:ind w:firstLine="708"/>
                        <w:jc w:val="cente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REGULAMENT INTERN</w:t>
                      </w:r>
                    </w:p>
                    <w:p w:rsidR="006B5A47" w:rsidRPr="0027231B" w:rsidRDefault="00F77075" w:rsidP="0027231B">
                      <w:pPr>
                        <w:ind w:firstLine="708"/>
                        <w:jc w:val="cente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b/>
                          <w:caps/>
                          <w:color w:val="4F81BD"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2025-2026</w:t>
                      </w:r>
                    </w:p>
                  </w:txbxContent>
                </v:textbox>
              </v:shape>
            </w:pict>
          </mc:Fallback>
        </mc:AlternateContent>
      </w:r>
    </w:p>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Default="0012061B" w:rsidP="0012061B"/>
    <w:p w:rsidR="0012061B" w:rsidRDefault="0012061B" w:rsidP="0012061B">
      <w:pPr>
        <w:tabs>
          <w:tab w:val="left" w:pos="2955"/>
        </w:tabs>
      </w:pPr>
      <w:r>
        <w:tab/>
      </w:r>
    </w:p>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Pr="0012061B" w:rsidRDefault="0012061B" w:rsidP="0012061B"/>
    <w:p w:rsidR="0012061B" w:rsidRDefault="0012061B" w:rsidP="0012061B">
      <w:pPr>
        <w:tabs>
          <w:tab w:val="left" w:pos="2250"/>
        </w:tabs>
      </w:pPr>
      <w:r>
        <w:lastRenderedPageBreak/>
        <w:tab/>
      </w:r>
    </w:p>
    <w:p w:rsidR="0012061B" w:rsidRPr="009C503A" w:rsidRDefault="0012061B" w:rsidP="0012061B">
      <w:pPr>
        <w:rPr>
          <w:rFonts w:ascii="Verdana" w:hAnsi="Verdana"/>
          <w:b/>
        </w:rPr>
      </w:pPr>
      <w:r w:rsidRPr="009C503A">
        <w:rPr>
          <w:rFonts w:ascii="Verdana" w:hAnsi="Verdana"/>
          <w:b/>
          <w:noProof/>
          <w:lang w:val="en-GB" w:eastAsia="en-GB"/>
        </w:rPr>
        <mc:AlternateContent>
          <mc:Choice Requires="wps">
            <w:drawing>
              <wp:anchor distT="0" distB="0" distL="114300" distR="114300" simplePos="0" relativeHeight="251667456" behindDoc="0" locked="0" layoutInCell="1" allowOverlap="1" wp14:anchorId="4950BE91" wp14:editId="39AB9BF0">
                <wp:simplePos x="0" y="0"/>
                <wp:positionH relativeFrom="column">
                  <wp:posOffset>-346710</wp:posOffset>
                </wp:positionH>
                <wp:positionV relativeFrom="paragraph">
                  <wp:posOffset>-120015</wp:posOffset>
                </wp:positionV>
                <wp:extent cx="6477000" cy="316230"/>
                <wp:effectExtent l="0" t="0" r="19050" b="26670"/>
                <wp:wrapTight wrapText="bothSides">
                  <wp:wrapPolygon edited="0">
                    <wp:start x="0" y="0"/>
                    <wp:lineTo x="0" y="22120"/>
                    <wp:lineTo x="21600" y="22120"/>
                    <wp:lineTo x="21600" y="0"/>
                    <wp:lineTo x="0" y="0"/>
                  </wp:wrapPolygon>
                </wp:wrapTight>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0" cy="316230"/>
                        </a:xfrm>
                        <a:prstGeom prst="rect">
                          <a:avLst/>
                        </a:prstGeom>
                        <a:solidFill>
                          <a:srgbClr val="C0C0C0">
                            <a:alpha val="67000"/>
                          </a:srgbClr>
                        </a:solidFill>
                        <a:ln w="9525">
                          <a:solidFill>
                            <a:srgbClr val="800000"/>
                          </a:solidFill>
                          <a:miter lim="800000"/>
                          <a:headEnd/>
                          <a:tailEnd/>
                        </a:ln>
                      </wps:spPr>
                      <wps:txbx>
                        <w:txbxContent>
                          <w:p w:rsidR="006B5A47" w:rsidRPr="009C503A" w:rsidRDefault="006B5A47" w:rsidP="0012061B">
                            <w:pPr>
                              <w:jc w:val="center"/>
                              <w:rPr>
                                <w:rFonts w:ascii="Verdana" w:hAnsi="Verdana"/>
                                <w:b/>
                                <w:sz w:val="32"/>
                                <w:szCs w:val="32"/>
                              </w:rPr>
                            </w:pPr>
                            <w:r w:rsidRPr="009C503A">
                              <w:rPr>
                                <w:rFonts w:ascii="Verdana" w:hAnsi="Verdana"/>
                                <w:b/>
                                <w:sz w:val="32"/>
                                <w:szCs w:val="32"/>
                              </w:rPr>
                              <w:t>CUPRINS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50BE91" id="Rectangle 8" o:spid="_x0000_s1029" style="position:absolute;margin-left:-27.3pt;margin-top:-9.45pt;width:510pt;height:24.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kj2PAIAAG8EAAAOAAAAZHJzL2Uyb0RvYy54bWysVNtu2zAMfR+wfxD0vti5p0acokjXYUC3&#10;Fev2AYwsx8JkSaOUONnXl5KTLN3ehsGAIIrkEXmO6OXtodVsL9Era0o+HOScSSNspcy25N+/Pbxb&#10;cOYDmAq0NbLkR+n57ertm2XnCjmyjdWVREYgxhedK3kTgiuyzItGtuAH1klDztpiC4FM3GYVQkfo&#10;rc5GeT7LOouVQyuk93R63zv5KuHXtRThS117GZguOdUW0opp3cQ1Wy2h2CK4RolTGfAPVbSgDF16&#10;gbqHAGyH6i+oVgm03tZhIGyb2bpWQqYeqJth/kc3zw04mXohcry70OT/H6z4vH9CpqqSk1AGWpLo&#10;K5EGZqslW0R6OucLinp2Txgb9O7Rih+eGbtuKEreIdqukVBRUcMYn71KiIanVLbpPtmK0GEXbGLq&#10;UGMbAYkDdkiCHC+CyENggg5nk/k8z0k3Qb7xcDYaJ8UyKM7ZDn34IG3L4qbkSLUndNg/+hCrgeIc&#10;kqq3WlUPSutk4Haz1sj2QI9jncevz9Wugf50lq7vcXwfnjD9NY42rCv5zXQ0TemvfKekHm1BvVA3&#10;J7hriFYFGgOtWtLhEgRF5PW9qSgBigBK93vqSZsT0ZHbXqNw2BySkOOzahtbHYl5tP2rpymlTWPx&#10;F2cdvfiS+587QMmZ/mhIvZvhZBJHJBmT6XxEBl57NtceMIKgSh4467fr0I/VzqHaNnTTMLFh7B0p&#10;XqskRnwNfVWn8ulVJz5PExjH5tpOUb//E6sXAAAA//8DAFBLAwQUAAYACAAAACEAsEb9eeEAAAAK&#10;AQAADwAAAGRycy9kb3ducmV2LnhtbEyPwU7DMAyG70i8Q2QkLmhLA1vVlqYTIEAT4sLYhVvWmKYs&#10;caom28rbE05ws+VPv7+/Xk3OsiOOofckQcwzYEit1z11ErbvT7MCWIiKtLKeUMI3Blg152e1qrQ/&#10;0RseN7FjKYRCpSSYGIeK89AadCrM/YCUbp9+dCqmdey4HtUphTvLr7Ms5071lD4YNeCDwXa/OTgJ&#10;j9tnX7grc6/ty+u63Xvx9SGElJcX090tsIhT/IPhVz+pQ5Ocdv5AOjArYbZc5AlNgyhKYIko8+UC&#10;2E7CTVYCb2r+v0LzAwAA//8DAFBLAQItABQABgAIAAAAIQC2gziS/gAAAOEBAAATAAAAAAAAAAAA&#10;AAAAAAAAAABbQ29udGVudF9UeXBlc10ueG1sUEsBAi0AFAAGAAgAAAAhADj9If/WAAAAlAEAAAsA&#10;AAAAAAAAAAAAAAAALwEAAF9yZWxzLy5yZWxzUEsBAi0AFAAGAAgAAAAhANJqSPY8AgAAbwQAAA4A&#10;AAAAAAAAAAAAAAAALgIAAGRycy9lMm9Eb2MueG1sUEsBAi0AFAAGAAgAAAAhALBG/XnhAAAACgEA&#10;AA8AAAAAAAAAAAAAAAAAlgQAAGRycy9kb3ducmV2LnhtbFBLBQYAAAAABAAEAPMAAACkBQAAAAA=&#10;" fillcolor="silver" strokecolor="maroon">
                <v:fill opacity="43947f"/>
                <v:textbox>
                  <w:txbxContent>
                    <w:p w:rsidR="006B5A47" w:rsidRPr="009C503A" w:rsidRDefault="006B5A47" w:rsidP="0012061B">
                      <w:pPr>
                        <w:jc w:val="center"/>
                        <w:rPr>
                          <w:rFonts w:ascii="Verdana" w:hAnsi="Verdana"/>
                          <w:b/>
                          <w:sz w:val="32"/>
                          <w:szCs w:val="32"/>
                        </w:rPr>
                      </w:pPr>
                      <w:r w:rsidRPr="009C503A">
                        <w:rPr>
                          <w:rFonts w:ascii="Verdana" w:hAnsi="Verdana"/>
                          <w:b/>
                          <w:sz w:val="32"/>
                          <w:szCs w:val="32"/>
                        </w:rPr>
                        <w:t>CUPRINS</w:t>
                      </w:r>
                    </w:p>
                  </w:txbxContent>
                </v:textbox>
                <w10:wrap type="tight"/>
              </v:rect>
            </w:pict>
          </mc:Fallback>
        </mc:AlternateContent>
      </w:r>
      <w:r w:rsidRPr="009C503A">
        <w:rPr>
          <w:rFonts w:ascii="Verdana" w:hAnsi="Verdana"/>
          <w:b/>
          <w:bCs/>
        </w:rPr>
        <w:t xml:space="preserve">Capitolul I </w:t>
      </w:r>
      <w:r w:rsidRPr="009C503A">
        <w:rPr>
          <w:rFonts w:ascii="Verdana" w:hAnsi="Verdana"/>
          <w:b/>
        </w:rPr>
        <w:t>– Aspecte generale</w:t>
      </w:r>
    </w:p>
    <w:p w:rsidR="0012061B" w:rsidRPr="009C503A" w:rsidRDefault="0012061B" w:rsidP="0012061B">
      <w:pPr>
        <w:numPr>
          <w:ilvl w:val="0"/>
          <w:numId w:val="1"/>
        </w:numPr>
        <w:spacing w:after="0" w:line="240" w:lineRule="auto"/>
        <w:rPr>
          <w:rFonts w:ascii="Verdana" w:hAnsi="Verdana"/>
        </w:rPr>
      </w:pPr>
      <w:r w:rsidRPr="009C503A">
        <w:rPr>
          <w:rFonts w:ascii="Verdana" w:hAnsi="Verdana"/>
        </w:rPr>
        <w:t>Consideraţii generale</w:t>
      </w:r>
    </w:p>
    <w:p w:rsidR="0012061B" w:rsidRPr="009C503A" w:rsidRDefault="0012061B" w:rsidP="0012061B">
      <w:pPr>
        <w:numPr>
          <w:ilvl w:val="0"/>
          <w:numId w:val="1"/>
        </w:numPr>
        <w:spacing w:after="0" w:line="240" w:lineRule="auto"/>
        <w:rPr>
          <w:rFonts w:ascii="Verdana" w:hAnsi="Verdana"/>
        </w:rPr>
      </w:pPr>
      <w:r w:rsidRPr="009C503A">
        <w:rPr>
          <w:rFonts w:ascii="Verdana" w:hAnsi="Verdana"/>
        </w:rPr>
        <w:t xml:space="preserve">Organizarea activităţii în </w:t>
      </w:r>
      <w:r w:rsidR="003F1102">
        <w:rPr>
          <w:rFonts w:ascii="Verdana" w:hAnsi="Verdana"/>
        </w:rPr>
        <w:t>Ş</w:t>
      </w:r>
      <w:r w:rsidR="002E30EC">
        <w:rPr>
          <w:rFonts w:ascii="Verdana" w:hAnsi="Verdana"/>
        </w:rPr>
        <w:t xml:space="preserve">coala Postliceală </w:t>
      </w:r>
      <w:r w:rsidR="002E30EC">
        <w:rPr>
          <w:rFonts w:ascii="Verdana" w:hAnsi="Verdana"/>
          <w:i/>
        </w:rPr>
        <w:t>Hipocrate</w:t>
      </w:r>
      <w:r w:rsidRPr="009C503A">
        <w:rPr>
          <w:rFonts w:ascii="Verdana" w:hAnsi="Verdana"/>
        </w:rPr>
        <w:t xml:space="preserve"> Constanţa </w:t>
      </w:r>
    </w:p>
    <w:p w:rsidR="0012061B" w:rsidRPr="009C503A" w:rsidRDefault="0012061B" w:rsidP="0012061B">
      <w:pPr>
        <w:rPr>
          <w:rFonts w:ascii="Verdana" w:hAnsi="Verdana"/>
          <w:b/>
        </w:rPr>
      </w:pPr>
      <w:r w:rsidRPr="009C503A">
        <w:rPr>
          <w:rFonts w:ascii="Verdana" w:hAnsi="Verdana"/>
          <w:b/>
        </w:rPr>
        <w:t>Capitolul II –</w:t>
      </w:r>
      <w:r w:rsidR="005F72B1">
        <w:rPr>
          <w:rFonts w:ascii="Verdana" w:hAnsi="Verdana"/>
          <w:b/>
        </w:rPr>
        <w:t xml:space="preserve">Conducerea </w:t>
      </w:r>
      <w:r w:rsidRPr="009C503A">
        <w:rPr>
          <w:rFonts w:ascii="Verdana" w:hAnsi="Verdana"/>
          <w:b/>
        </w:rPr>
        <w:t xml:space="preserve"> </w:t>
      </w:r>
      <w:r w:rsidR="003F1102">
        <w:rPr>
          <w:rFonts w:ascii="Verdana" w:hAnsi="Verdana"/>
          <w:b/>
        </w:rPr>
        <w:t>Ş</w:t>
      </w:r>
      <w:r w:rsidR="002E30EC">
        <w:rPr>
          <w:rFonts w:ascii="Verdana" w:hAnsi="Verdana"/>
          <w:b/>
        </w:rPr>
        <w:t xml:space="preserve">colii Postliceale </w:t>
      </w:r>
      <w:r w:rsidR="002E30EC">
        <w:rPr>
          <w:rFonts w:ascii="Verdana" w:hAnsi="Verdana"/>
          <w:b/>
          <w:i/>
        </w:rPr>
        <w:t xml:space="preserve">Hipocrate </w:t>
      </w:r>
      <w:r w:rsidRPr="009C503A">
        <w:rPr>
          <w:rFonts w:ascii="Verdana" w:hAnsi="Verdana"/>
          <w:b/>
        </w:rPr>
        <w:t>Constanţa</w:t>
      </w:r>
    </w:p>
    <w:p w:rsidR="0012061B" w:rsidRPr="002E30EC" w:rsidRDefault="0012061B" w:rsidP="002E30EC">
      <w:pPr>
        <w:numPr>
          <w:ilvl w:val="0"/>
          <w:numId w:val="2"/>
        </w:numPr>
        <w:spacing w:after="0" w:line="240" w:lineRule="auto"/>
        <w:rPr>
          <w:rFonts w:ascii="Verdana" w:hAnsi="Verdana"/>
        </w:rPr>
      </w:pPr>
      <w:r w:rsidRPr="009C503A">
        <w:rPr>
          <w:rFonts w:ascii="Verdana" w:hAnsi="Verdana"/>
        </w:rPr>
        <w:t>Directorul</w:t>
      </w:r>
    </w:p>
    <w:p w:rsidR="005F72B1" w:rsidRPr="009C503A" w:rsidRDefault="005F72B1" w:rsidP="005F72B1">
      <w:pPr>
        <w:numPr>
          <w:ilvl w:val="0"/>
          <w:numId w:val="2"/>
        </w:numPr>
        <w:spacing w:after="0" w:line="240" w:lineRule="auto"/>
        <w:rPr>
          <w:rFonts w:ascii="Verdana" w:hAnsi="Verdana"/>
        </w:rPr>
      </w:pPr>
      <w:r w:rsidRPr="009C503A">
        <w:rPr>
          <w:rFonts w:ascii="Verdana" w:hAnsi="Verdana"/>
        </w:rPr>
        <w:t>Consiliul de Administraţie</w:t>
      </w:r>
    </w:p>
    <w:p w:rsidR="0012061B" w:rsidRPr="009C503A" w:rsidRDefault="0012061B" w:rsidP="0012061B">
      <w:pPr>
        <w:numPr>
          <w:ilvl w:val="0"/>
          <w:numId w:val="2"/>
        </w:numPr>
        <w:spacing w:after="0" w:line="240" w:lineRule="auto"/>
        <w:rPr>
          <w:rFonts w:ascii="Verdana" w:hAnsi="Verdana"/>
        </w:rPr>
      </w:pPr>
      <w:r w:rsidRPr="009C503A">
        <w:rPr>
          <w:rFonts w:ascii="Verdana" w:hAnsi="Verdana"/>
        </w:rPr>
        <w:t>Consiliul Profesoral</w:t>
      </w:r>
    </w:p>
    <w:p w:rsidR="0012061B" w:rsidRPr="009C503A" w:rsidRDefault="0012061B" w:rsidP="0012061B">
      <w:pPr>
        <w:numPr>
          <w:ilvl w:val="0"/>
          <w:numId w:val="2"/>
        </w:numPr>
        <w:spacing w:after="0" w:line="240" w:lineRule="auto"/>
        <w:rPr>
          <w:rFonts w:ascii="Verdana" w:hAnsi="Verdana"/>
        </w:rPr>
      </w:pPr>
      <w:r w:rsidRPr="009C503A">
        <w:rPr>
          <w:rFonts w:ascii="Verdana" w:hAnsi="Verdana"/>
        </w:rPr>
        <w:t>Catedrele/comisiile metodice</w:t>
      </w:r>
    </w:p>
    <w:p w:rsidR="0012061B" w:rsidRPr="009C503A" w:rsidRDefault="0012061B" w:rsidP="0012061B">
      <w:pPr>
        <w:numPr>
          <w:ilvl w:val="0"/>
          <w:numId w:val="2"/>
        </w:numPr>
        <w:spacing w:after="0" w:line="240" w:lineRule="auto"/>
        <w:rPr>
          <w:rFonts w:ascii="Verdana" w:hAnsi="Verdana"/>
        </w:rPr>
      </w:pPr>
      <w:r w:rsidRPr="009C503A">
        <w:rPr>
          <w:rFonts w:ascii="Verdana" w:hAnsi="Verdana"/>
        </w:rPr>
        <w:t>Comisii şi colective de lucru</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Comisia pentru evaluare şi asigurare a calităţii</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 xml:space="preserve">Comisia  pentru curriculum </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 xml:space="preserve">Comisia  de întocmire a orarului </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 xml:space="preserve">Comisia  de disciplină pentru cadrele didactice care săvârşesc fapte, abateri disciplinare (comisie paritară) </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 xml:space="preserve">Comisia  de completare a condicii de prezenţă a cadrelor didactice  </w:t>
      </w:r>
    </w:p>
    <w:p w:rsidR="0012061B" w:rsidRPr="009C503A" w:rsidRDefault="003F1102" w:rsidP="006A4195">
      <w:pPr>
        <w:numPr>
          <w:ilvl w:val="0"/>
          <w:numId w:val="4"/>
        </w:numPr>
        <w:spacing w:after="0" w:line="240" w:lineRule="auto"/>
        <w:jc w:val="both"/>
        <w:rPr>
          <w:rFonts w:ascii="Verdana" w:hAnsi="Verdana"/>
        </w:rPr>
      </w:pPr>
      <w:r>
        <w:rPr>
          <w:rFonts w:ascii="Verdana" w:hAnsi="Verdana"/>
        </w:rPr>
        <w:t>Comisia de securitate ş</w:t>
      </w:r>
      <w:r w:rsidR="0012061B" w:rsidRPr="009C503A">
        <w:rPr>
          <w:rFonts w:ascii="Verdana" w:hAnsi="Verdana"/>
        </w:rPr>
        <w:t>i sănătate in munca</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 xml:space="preserve">Comisia de prevenire şi stingere </w:t>
      </w:r>
      <w:r w:rsidR="003F1102">
        <w:rPr>
          <w:rFonts w:ascii="Verdana" w:hAnsi="Verdana"/>
        </w:rPr>
        <w:t>a incendiilor/Comisia de protecţ</w:t>
      </w:r>
      <w:r w:rsidRPr="009C503A">
        <w:rPr>
          <w:rFonts w:ascii="Verdana" w:hAnsi="Verdana"/>
        </w:rPr>
        <w:t>ie civilă</w:t>
      </w:r>
    </w:p>
    <w:p w:rsidR="0012061B" w:rsidRPr="009C503A" w:rsidRDefault="0012061B" w:rsidP="006A4195">
      <w:pPr>
        <w:numPr>
          <w:ilvl w:val="0"/>
          <w:numId w:val="4"/>
        </w:numPr>
        <w:spacing w:after="0" w:line="240" w:lineRule="auto"/>
        <w:jc w:val="both"/>
        <w:rPr>
          <w:rFonts w:ascii="Verdana" w:hAnsi="Verdana"/>
        </w:rPr>
      </w:pPr>
      <w:r w:rsidRPr="009C503A">
        <w:rPr>
          <w:rFonts w:ascii="Verdana" w:hAnsi="Verdana"/>
        </w:rPr>
        <w:t>Comisia de disciplină pentru elevi</w:t>
      </w:r>
    </w:p>
    <w:p w:rsidR="0012061B" w:rsidRDefault="0012061B" w:rsidP="006A4195">
      <w:pPr>
        <w:numPr>
          <w:ilvl w:val="0"/>
          <w:numId w:val="4"/>
        </w:numPr>
        <w:spacing w:after="0" w:line="240" w:lineRule="auto"/>
        <w:jc w:val="both"/>
        <w:rPr>
          <w:rFonts w:ascii="Verdana" w:hAnsi="Verdana"/>
        </w:rPr>
      </w:pPr>
      <w:r w:rsidRPr="009C503A">
        <w:rPr>
          <w:rFonts w:ascii="Verdana" w:hAnsi="Verdana"/>
        </w:rPr>
        <w:t>Comisia pentru prevenirea discriminării</w:t>
      </w:r>
    </w:p>
    <w:p w:rsidR="0013460D" w:rsidRPr="0013460D" w:rsidRDefault="003F1102" w:rsidP="0013460D">
      <w:pPr>
        <w:pStyle w:val="ListParagraph"/>
        <w:numPr>
          <w:ilvl w:val="0"/>
          <w:numId w:val="2"/>
        </w:numPr>
        <w:spacing w:after="0"/>
        <w:rPr>
          <w:rFonts w:ascii="Verdana" w:hAnsi="Verdana"/>
          <w:sz w:val="22"/>
          <w:szCs w:val="22"/>
        </w:rPr>
      </w:pPr>
      <w:r>
        <w:rPr>
          <w:rFonts w:ascii="Verdana" w:hAnsi="Verdana"/>
          <w:sz w:val="22"/>
          <w:szCs w:val="22"/>
        </w:rPr>
        <w:t>Contractul educaţ</w:t>
      </w:r>
      <w:r w:rsidR="0013460D" w:rsidRPr="0013460D">
        <w:rPr>
          <w:rFonts w:ascii="Verdana" w:hAnsi="Verdana"/>
          <w:sz w:val="22"/>
          <w:szCs w:val="22"/>
        </w:rPr>
        <w:t>ional</w:t>
      </w:r>
    </w:p>
    <w:p w:rsidR="0012061B" w:rsidRDefault="0012061B" w:rsidP="0012061B">
      <w:pPr>
        <w:rPr>
          <w:rFonts w:ascii="Verdana" w:hAnsi="Verdana"/>
          <w:b/>
        </w:rPr>
      </w:pPr>
      <w:r w:rsidRPr="009C503A">
        <w:rPr>
          <w:rFonts w:ascii="Verdana" w:hAnsi="Verdana"/>
          <w:b/>
        </w:rPr>
        <w:t>Capitolul III – O</w:t>
      </w:r>
      <w:r w:rsidR="003F1102">
        <w:rPr>
          <w:rFonts w:ascii="Verdana" w:hAnsi="Verdana"/>
          <w:b/>
        </w:rPr>
        <w:t>rganizarea unităţii de învăţ</w:t>
      </w:r>
      <w:r w:rsidR="00F402E9">
        <w:rPr>
          <w:rFonts w:ascii="Verdana" w:hAnsi="Verdana"/>
          <w:b/>
        </w:rPr>
        <w:t>ământ</w:t>
      </w:r>
    </w:p>
    <w:p w:rsidR="006376D0" w:rsidRPr="006376D0" w:rsidRDefault="006376D0" w:rsidP="006A4195">
      <w:pPr>
        <w:numPr>
          <w:ilvl w:val="0"/>
          <w:numId w:val="3"/>
        </w:numPr>
        <w:spacing w:after="0" w:line="240" w:lineRule="auto"/>
        <w:rPr>
          <w:rFonts w:ascii="Verdana" w:hAnsi="Verdana"/>
          <w:bCs/>
        </w:rPr>
      </w:pPr>
      <w:r w:rsidRPr="009C503A">
        <w:rPr>
          <w:rFonts w:ascii="Verdana" w:hAnsi="Verdana"/>
          <w:bCs/>
        </w:rPr>
        <w:t>Drepturile profesorului</w:t>
      </w:r>
    </w:p>
    <w:p w:rsidR="006376D0" w:rsidRPr="009C503A" w:rsidRDefault="006376D0" w:rsidP="006A4195">
      <w:pPr>
        <w:numPr>
          <w:ilvl w:val="0"/>
          <w:numId w:val="3"/>
        </w:numPr>
        <w:spacing w:after="0" w:line="240" w:lineRule="auto"/>
        <w:rPr>
          <w:rFonts w:ascii="Verdana" w:hAnsi="Verdana"/>
          <w:bCs/>
        </w:rPr>
      </w:pPr>
      <w:r w:rsidRPr="009C503A">
        <w:rPr>
          <w:rFonts w:ascii="Verdana" w:hAnsi="Verdana"/>
          <w:bCs/>
        </w:rPr>
        <w:t>Îndatoririle profesorului</w:t>
      </w:r>
    </w:p>
    <w:p w:rsidR="006376D0" w:rsidRDefault="006376D0" w:rsidP="006A4195">
      <w:pPr>
        <w:numPr>
          <w:ilvl w:val="0"/>
          <w:numId w:val="3"/>
        </w:numPr>
        <w:spacing w:after="0" w:line="240" w:lineRule="auto"/>
        <w:rPr>
          <w:rFonts w:ascii="Verdana" w:hAnsi="Verdana"/>
          <w:bCs/>
        </w:rPr>
      </w:pPr>
      <w:r w:rsidRPr="009C503A">
        <w:rPr>
          <w:rFonts w:ascii="Verdana" w:hAnsi="Verdana"/>
          <w:bCs/>
        </w:rPr>
        <w:t>Sancţiuni</w:t>
      </w:r>
    </w:p>
    <w:p w:rsidR="006376D0" w:rsidRDefault="006376D0" w:rsidP="006A4195">
      <w:pPr>
        <w:numPr>
          <w:ilvl w:val="0"/>
          <w:numId w:val="3"/>
        </w:numPr>
        <w:spacing w:after="0" w:line="240" w:lineRule="auto"/>
        <w:rPr>
          <w:rFonts w:ascii="Verdana" w:hAnsi="Verdana"/>
          <w:bCs/>
        </w:rPr>
      </w:pPr>
      <w:r w:rsidRPr="006376D0">
        <w:rPr>
          <w:rFonts w:ascii="Verdana" w:hAnsi="Verdana"/>
          <w:bCs/>
        </w:rPr>
        <w:t>Calitatea de elev</w:t>
      </w:r>
    </w:p>
    <w:p w:rsidR="006376D0" w:rsidRDefault="006376D0" w:rsidP="006A4195">
      <w:pPr>
        <w:numPr>
          <w:ilvl w:val="0"/>
          <w:numId w:val="3"/>
        </w:numPr>
        <w:spacing w:after="0" w:line="240" w:lineRule="auto"/>
        <w:rPr>
          <w:rFonts w:ascii="Verdana" w:hAnsi="Verdana"/>
          <w:bCs/>
        </w:rPr>
      </w:pPr>
      <w:r w:rsidRPr="006376D0">
        <w:rPr>
          <w:rFonts w:ascii="Verdana" w:hAnsi="Verdana"/>
          <w:bCs/>
        </w:rPr>
        <w:t>Drepturile elevului</w:t>
      </w:r>
    </w:p>
    <w:p w:rsidR="006376D0" w:rsidRDefault="006376D0" w:rsidP="006A4195">
      <w:pPr>
        <w:numPr>
          <w:ilvl w:val="0"/>
          <w:numId w:val="3"/>
        </w:numPr>
        <w:spacing w:after="0" w:line="240" w:lineRule="auto"/>
        <w:rPr>
          <w:rFonts w:ascii="Verdana" w:hAnsi="Verdana"/>
          <w:bCs/>
        </w:rPr>
      </w:pPr>
      <w:r w:rsidRPr="006376D0">
        <w:rPr>
          <w:rFonts w:ascii="Verdana" w:hAnsi="Verdana"/>
          <w:bCs/>
        </w:rPr>
        <w:t>Îndatoririle elevului</w:t>
      </w:r>
    </w:p>
    <w:p w:rsidR="006376D0" w:rsidRDefault="006376D0" w:rsidP="006A4195">
      <w:pPr>
        <w:numPr>
          <w:ilvl w:val="0"/>
          <w:numId w:val="3"/>
        </w:numPr>
        <w:spacing w:after="0" w:line="240" w:lineRule="auto"/>
        <w:rPr>
          <w:rFonts w:ascii="Verdana" w:hAnsi="Verdana"/>
          <w:bCs/>
        </w:rPr>
      </w:pPr>
      <w:r w:rsidRPr="006376D0">
        <w:rPr>
          <w:rFonts w:ascii="Verdana" w:hAnsi="Verdana"/>
          <w:bCs/>
        </w:rPr>
        <w:t>Sancţiuni</w:t>
      </w:r>
    </w:p>
    <w:p w:rsidR="006376D0" w:rsidRPr="006376D0" w:rsidRDefault="006376D0" w:rsidP="006A4195">
      <w:pPr>
        <w:numPr>
          <w:ilvl w:val="0"/>
          <w:numId w:val="3"/>
        </w:numPr>
        <w:spacing w:after="0" w:line="240" w:lineRule="auto"/>
        <w:rPr>
          <w:rFonts w:ascii="Verdana" w:hAnsi="Verdana"/>
          <w:bCs/>
        </w:rPr>
      </w:pPr>
      <w:r w:rsidRPr="006376D0">
        <w:rPr>
          <w:rFonts w:ascii="Verdana" w:hAnsi="Verdana"/>
          <w:bCs/>
        </w:rPr>
        <w:t>Precizări</w:t>
      </w:r>
    </w:p>
    <w:p w:rsidR="006376D0" w:rsidRDefault="006376D0" w:rsidP="006A4195">
      <w:pPr>
        <w:numPr>
          <w:ilvl w:val="0"/>
          <w:numId w:val="3"/>
        </w:numPr>
        <w:spacing w:after="0" w:line="240" w:lineRule="auto"/>
        <w:rPr>
          <w:rFonts w:ascii="Verdana" w:hAnsi="Verdana"/>
          <w:bCs/>
        </w:rPr>
      </w:pPr>
      <w:r w:rsidRPr="009C503A">
        <w:rPr>
          <w:rFonts w:ascii="Verdana" w:hAnsi="Verdana"/>
          <w:bCs/>
        </w:rPr>
        <w:t>Drepturi</w:t>
      </w:r>
      <w:r>
        <w:rPr>
          <w:rFonts w:ascii="Verdana" w:hAnsi="Verdana"/>
          <w:bCs/>
        </w:rPr>
        <w:t xml:space="preserve">le </w:t>
      </w:r>
      <w:r w:rsidR="003F1102">
        <w:rPr>
          <w:rFonts w:ascii="Verdana" w:hAnsi="Verdana"/>
          <w:bCs/>
        </w:rPr>
        <w:t>personalului didactic auxiliar ş</w:t>
      </w:r>
      <w:r>
        <w:rPr>
          <w:rFonts w:ascii="Verdana" w:hAnsi="Verdana"/>
          <w:bCs/>
        </w:rPr>
        <w:t>i nedidactic</w:t>
      </w:r>
    </w:p>
    <w:p w:rsidR="006376D0" w:rsidRDefault="006376D0" w:rsidP="006376D0">
      <w:pPr>
        <w:spacing w:after="0" w:line="240" w:lineRule="auto"/>
        <w:ind w:left="720"/>
        <w:rPr>
          <w:rFonts w:ascii="Verdana" w:hAnsi="Verdana"/>
          <w:bCs/>
        </w:rPr>
      </w:pPr>
      <w:r>
        <w:rPr>
          <w:rFonts w:ascii="Verdana" w:hAnsi="Verdana"/>
          <w:bCs/>
        </w:rPr>
        <w:t xml:space="preserve">-Contabil </w:t>
      </w:r>
    </w:p>
    <w:p w:rsidR="006376D0" w:rsidRDefault="006376D0" w:rsidP="006376D0">
      <w:pPr>
        <w:spacing w:after="0" w:line="240" w:lineRule="auto"/>
        <w:ind w:left="720"/>
        <w:rPr>
          <w:rFonts w:ascii="Verdana" w:hAnsi="Verdana"/>
          <w:bCs/>
        </w:rPr>
      </w:pPr>
      <w:r>
        <w:rPr>
          <w:rFonts w:ascii="Verdana" w:hAnsi="Verdana"/>
          <w:bCs/>
        </w:rPr>
        <w:t>-Secretar</w:t>
      </w:r>
    </w:p>
    <w:p w:rsidR="006376D0" w:rsidRDefault="006376D0" w:rsidP="006376D0">
      <w:pPr>
        <w:spacing w:after="0" w:line="240" w:lineRule="auto"/>
        <w:ind w:left="720"/>
        <w:rPr>
          <w:rFonts w:ascii="Verdana" w:hAnsi="Verdana"/>
          <w:bCs/>
        </w:rPr>
      </w:pPr>
      <w:r>
        <w:rPr>
          <w:rFonts w:ascii="Verdana" w:hAnsi="Verdana"/>
          <w:bCs/>
        </w:rPr>
        <w:t>-Bibliotecar</w:t>
      </w:r>
    </w:p>
    <w:p w:rsidR="006376D0" w:rsidRDefault="003F1102" w:rsidP="006376D0">
      <w:pPr>
        <w:spacing w:after="0" w:line="240" w:lineRule="auto"/>
        <w:ind w:left="720"/>
        <w:rPr>
          <w:rFonts w:ascii="Verdana" w:hAnsi="Verdana"/>
          <w:bCs/>
        </w:rPr>
      </w:pPr>
      <w:r>
        <w:rPr>
          <w:rFonts w:ascii="Verdana" w:hAnsi="Verdana"/>
          <w:bCs/>
        </w:rPr>
        <w:t>-Muncitor de întreţ</w:t>
      </w:r>
      <w:r w:rsidR="006376D0">
        <w:rPr>
          <w:rFonts w:ascii="Verdana" w:hAnsi="Verdana"/>
          <w:bCs/>
        </w:rPr>
        <w:t>inere</w:t>
      </w:r>
    </w:p>
    <w:p w:rsidR="006376D0" w:rsidRDefault="006376D0" w:rsidP="006376D0">
      <w:pPr>
        <w:spacing w:after="0" w:line="240" w:lineRule="auto"/>
        <w:ind w:left="720"/>
        <w:rPr>
          <w:rFonts w:ascii="Verdana" w:hAnsi="Verdana"/>
          <w:bCs/>
        </w:rPr>
      </w:pPr>
      <w:r>
        <w:rPr>
          <w:rFonts w:ascii="Verdana" w:hAnsi="Verdana"/>
          <w:bCs/>
        </w:rPr>
        <w:t>-Îngrijitor</w:t>
      </w:r>
    </w:p>
    <w:p w:rsidR="006376D0" w:rsidRPr="009C503A" w:rsidRDefault="006376D0" w:rsidP="006376D0">
      <w:pPr>
        <w:spacing w:after="0" w:line="240" w:lineRule="auto"/>
        <w:ind w:left="720"/>
        <w:rPr>
          <w:rFonts w:ascii="Verdana" w:hAnsi="Verdana"/>
          <w:bCs/>
        </w:rPr>
      </w:pPr>
      <w:r>
        <w:rPr>
          <w:rFonts w:ascii="Verdana" w:hAnsi="Verdana"/>
          <w:bCs/>
        </w:rPr>
        <w:t>-Paznic</w:t>
      </w:r>
    </w:p>
    <w:p w:rsidR="006376D0" w:rsidRPr="006376D0" w:rsidRDefault="006376D0" w:rsidP="006A4195">
      <w:pPr>
        <w:numPr>
          <w:ilvl w:val="0"/>
          <w:numId w:val="3"/>
        </w:numPr>
        <w:spacing w:after="0" w:line="240" w:lineRule="auto"/>
        <w:rPr>
          <w:rFonts w:ascii="Verdana" w:hAnsi="Verdana"/>
          <w:bCs/>
        </w:rPr>
      </w:pPr>
      <w:r w:rsidRPr="009C503A">
        <w:rPr>
          <w:rFonts w:ascii="Verdana" w:hAnsi="Verdana"/>
          <w:bCs/>
        </w:rPr>
        <w:t>Îndatoriri</w:t>
      </w:r>
    </w:p>
    <w:p w:rsidR="006376D0" w:rsidRPr="009C503A" w:rsidRDefault="006376D0" w:rsidP="006A4195">
      <w:pPr>
        <w:numPr>
          <w:ilvl w:val="0"/>
          <w:numId w:val="3"/>
        </w:numPr>
        <w:spacing w:after="0" w:line="240" w:lineRule="auto"/>
        <w:rPr>
          <w:rFonts w:ascii="Verdana" w:hAnsi="Verdana"/>
          <w:bCs/>
        </w:rPr>
      </w:pPr>
      <w:r w:rsidRPr="009C503A">
        <w:rPr>
          <w:rFonts w:ascii="Verdana" w:hAnsi="Verdana"/>
          <w:bCs/>
        </w:rPr>
        <w:t>Sancţiuni</w:t>
      </w:r>
    </w:p>
    <w:p w:rsidR="0012061B" w:rsidRDefault="0012061B" w:rsidP="00F402E9">
      <w:pPr>
        <w:jc w:val="both"/>
        <w:rPr>
          <w:rFonts w:ascii="Verdana" w:hAnsi="Verdana"/>
          <w:b/>
          <w:bCs/>
        </w:rPr>
      </w:pPr>
      <w:r w:rsidRPr="009C503A">
        <w:rPr>
          <w:rFonts w:ascii="Verdana" w:hAnsi="Verdana"/>
          <w:b/>
        </w:rPr>
        <w:t xml:space="preserve">Capitolul </w:t>
      </w:r>
      <w:r w:rsidR="004B4371" w:rsidRPr="009C503A">
        <w:rPr>
          <w:rFonts w:ascii="Verdana" w:hAnsi="Verdana"/>
          <w:b/>
        </w:rPr>
        <w:t>I</w:t>
      </w:r>
      <w:r w:rsidRPr="009C503A">
        <w:rPr>
          <w:rFonts w:ascii="Verdana" w:hAnsi="Verdana"/>
          <w:b/>
        </w:rPr>
        <w:t xml:space="preserve">V </w:t>
      </w:r>
      <w:r w:rsidR="00F402E9">
        <w:rPr>
          <w:rFonts w:ascii="Verdana" w:hAnsi="Verdana"/>
          <w:b/>
        </w:rPr>
        <w:t>–</w:t>
      </w:r>
      <w:r w:rsidRPr="009C503A">
        <w:rPr>
          <w:rFonts w:ascii="Verdana" w:hAnsi="Verdana"/>
          <w:b/>
        </w:rPr>
        <w:t xml:space="preserve"> </w:t>
      </w:r>
      <w:r w:rsidR="003F1102">
        <w:rPr>
          <w:rFonts w:ascii="Verdana" w:hAnsi="Verdana"/>
          <w:b/>
          <w:bCs/>
        </w:rPr>
        <w:t>Finanţarea unităţii de învăţ</w:t>
      </w:r>
      <w:r w:rsidR="00F402E9">
        <w:rPr>
          <w:rFonts w:ascii="Verdana" w:hAnsi="Verdana"/>
          <w:b/>
          <w:bCs/>
        </w:rPr>
        <w:t>ământ</w:t>
      </w:r>
    </w:p>
    <w:p w:rsidR="0012061B" w:rsidRPr="00127A3D" w:rsidRDefault="00B81A43" w:rsidP="00127A3D">
      <w:pPr>
        <w:jc w:val="both"/>
        <w:rPr>
          <w:rFonts w:ascii="Verdana" w:hAnsi="Verdana"/>
          <w:bCs/>
        </w:rPr>
      </w:pPr>
      <w:r>
        <w:rPr>
          <w:rFonts w:ascii="Verdana" w:hAnsi="Verdana"/>
          <w:b/>
          <w:bCs/>
        </w:rPr>
        <w:t xml:space="preserve">Capitolul V - </w:t>
      </w:r>
      <w:r w:rsidR="00127A3D">
        <w:rPr>
          <w:rFonts w:ascii="Verdana" w:hAnsi="Verdana"/>
          <w:b/>
          <w:bCs/>
        </w:rPr>
        <w:t>Dispoziţii finale</w:t>
      </w:r>
      <w:r w:rsidR="0012061B" w:rsidRPr="009C503A">
        <w:rPr>
          <w:rFonts w:ascii="Verdana" w:hAnsi="Verdana"/>
          <w:b/>
          <w:bCs/>
        </w:rPr>
        <w:t xml:space="preserve">  </w:t>
      </w:r>
    </w:p>
    <w:p w:rsidR="0012061B" w:rsidRPr="009C503A" w:rsidRDefault="005B155A" w:rsidP="0012061B">
      <w:pPr>
        <w:rPr>
          <w:rFonts w:ascii="Verdana" w:hAnsi="Verdana"/>
          <w:b/>
          <w:bCs/>
        </w:rPr>
      </w:pPr>
      <w:r>
        <w:rPr>
          <w:rFonts w:ascii="Verdana" w:hAnsi="Verdana"/>
          <w:b/>
          <w:bCs/>
        </w:rPr>
        <w:br w:type="page"/>
      </w:r>
      <w:r w:rsidR="0012061B" w:rsidRPr="009C503A">
        <w:rPr>
          <w:rFonts w:ascii="Verdana" w:hAnsi="Verdana"/>
          <w:b/>
          <w:bCs/>
        </w:rPr>
        <w:lastRenderedPageBreak/>
        <w:t>Anexe</w:t>
      </w:r>
    </w:p>
    <w:p w:rsidR="0012061B" w:rsidRPr="009C503A" w:rsidRDefault="0012061B" w:rsidP="0012061B">
      <w:pPr>
        <w:jc w:val="both"/>
        <w:rPr>
          <w:rFonts w:ascii="Verdana" w:hAnsi="Verdana"/>
        </w:rPr>
      </w:pPr>
      <w:r w:rsidRPr="009C503A">
        <w:rPr>
          <w:rFonts w:ascii="Verdana" w:hAnsi="Verdana"/>
          <w:bCs/>
        </w:rPr>
        <w:t>Anexa 1</w:t>
      </w:r>
      <w:r w:rsidRPr="009C503A">
        <w:rPr>
          <w:rFonts w:ascii="Verdana" w:hAnsi="Verdana"/>
          <w:bCs/>
          <w:iCs/>
        </w:rPr>
        <w:t xml:space="preserve"> - Componenţa</w:t>
      </w:r>
      <w:r w:rsidRPr="009C503A">
        <w:rPr>
          <w:rFonts w:ascii="Verdana" w:hAnsi="Verdana"/>
        </w:rPr>
        <w:t xml:space="preserve"> Consiliului Profesoral</w:t>
      </w:r>
    </w:p>
    <w:p w:rsidR="0012061B" w:rsidRPr="009C503A" w:rsidRDefault="0012061B" w:rsidP="0012061B">
      <w:pPr>
        <w:jc w:val="both"/>
        <w:rPr>
          <w:rFonts w:ascii="Verdana" w:hAnsi="Verdana"/>
          <w:bCs/>
        </w:rPr>
      </w:pPr>
      <w:r w:rsidRPr="009C503A">
        <w:rPr>
          <w:rFonts w:ascii="Verdana" w:hAnsi="Verdana"/>
          <w:bCs/>
        </w:rPr>
        <w:t>Anexa 2</w:t>
      </w:r>
      <w:r w:rsidRPr="009C503A">
        <w:rPr>
          <w:rFonts w:ascii="Verdana" w:hAnsi="Verdana"/>
          <w:bCs/>
          <w:iCs/>
        </w:rPr>
        <w:t xml:space="preserve"> - Componenţa </w:t>
      </w:r>
      <w:r w:rsidRPr="009C503A">
        <w:rPr>
          <w:rFonts w:ascii="Verdana" w:hAnsi="Verdana"/>
        </w:rPr>
        <w:t xml:space="preserve">Consiliului de Administraţie </w:t>
      </w:r>
    </w:p>
    <w:p w:rsidR="0012061B" w:rsidRPr="009C503A" w:rsidRDefault="0012061B" w:rsidP="0012061B">
      <w:pPr>
        <w:jc w:val="both"/>
        <w:rPr>
          <w:rFonts w:ascii="Verdana" w:hAnsi="Verdana"/>
        </w:rPr>
      </w:pPr>
      <w:r w:rsidRPr="009C503A">
        <w:rPr>
          <w:rFonts w:ascii="Verdana" w:hAnsi="Verdana"/>
          <w:bCs/>
        </w:rPr>
        <w:t>Anexa 3</w:t>
      </w:r>
      <w:r w:rsidRPr="009C503A">
        <w:rPr>
          <w:rFonts w:ascii="Verdana" w:hAnsi="Verdana"/>
          <w:bCs/>
          <w:iCs/>
        </w:rPr>
        <w:t xml:space="preserve"> - Componenţa comisiilor </w:t>
      </w:r>
      <w:r w:rsidR="008B39A3">
        <w:rPr>
          <w:rFonts w:ascii="Verdana" w:hAnsi="Verdana"/>
        </w:rPr>
        <w:t>de lucru</w:t>
      </w:r>
    </w:p>
    <w:p w:rsidR="0012061B" w:rsidRPr="009C503A" w:rsidRDefault="0012061B" w:rsidP="0012061B">
      <w:pPr>
        <w:jc w:val="both"/>
        <w:rPr>
          <w:rFonts w:ascii="Verdana" w:hAnsi="Verdana"/>
          <w:bCs/>
        </w:rPr>
      </w:pPr>
      <w:r w:rsidRPr="009C503A">
        <w:rPr>
          <w:rFonts w:ascii="Verdana" w:hAnsi="Verdana"/>
          <w:bCs/>
        </w:rPr>
        <w:t>Anexa 4</w:t>
      </w:r>
      <w:r w:rsidRPr="009C503A">
        <w:rPr>
          <w:rFonts w:ascii="Verdana" w:hAnsi="Verdana"/>
          <w:bCs/>
          <w:iCs/>
        </w:rPr>
        <w:t xml:space="preserve"> - Tabel nominal cu diriginţii claselor</w:t>
      </w:r>
    </w:p>
    <w:p w:rsidR="0012061B" w:rsidRPr="009C503A" w:rsidRDefault="0012061B" w:rsidP="0012061B">
      <w:pPr>
        <w:jc w:val="both"/>
        <w:rPr>
          <w:rFonts w:ascii="Verdana" w:hAnsi="Verdana"/>
        </w:rPr>
      </w:pPr>
      <w:r w:rsidRPr="009C503A">
        <w:rPr>
          <w:rFonts w:ascii="Verdana" w:hAnsi="Verdana"/>
          <w:bCs/>
        </w:rPr>
        <w:t>Anexa 5</w:t>
      </w:r>
      <w:r w:rsidRPr="009C503A">
        <w:rPr>
          <w:rFonts w:ascii="Verdana" w:hAnsi="Verdana"/>
        </w:rPr>
        <w:t xml:space="preserve"> – Contractul </w:t>
      </w:r>
      <w:r w:rsidR="00ED638A">
        <w:rPr>
          <w:rFonts w:ascii="Verdana" w:hAnsi="Verdana"/>
        </w:rPr>
        <w:t>de școlarizare</w:t>
      </w:r>
    </w:p>
    <w:p w:rsidR="0012061B" w:rsidRPr="009C503A" w:rsidRDefault="0012061B" w:rsidP="0012061B">
      <w:pPr>
        <w:jc w:val="both"/>
        <w:rPr>
          <w:rFonts w:ascii="Verdana" w:hAnsi="Verdana"/>
        </w:rPr>
      </w:pPr>
      <w:r w:rsidRPr="009C503A">
        <w:rPr>
          <w:rFonts w:ascii="Verdana" w:hAnsi="Verdana"/>
          <w:bCs/>
        </w:rPr>
        <w:t>Anexa 6</w:t>
      </w:r>
      <w:r w:rsidRPr="009C503A">
        <w:rPr>
          <w:rFonts w:ascii="Verdana" w:hAnsi="Verdana"/>
        </w:rPr>
        <w:t xml:space="preserve"> – </w:t>
      </w:r>
      <w:r w:rsidR="008B39A3" w:rsidRPr="009C503A">
        <w:rPr>
          <w:rFonts w:ascii="Verdana" w:hAnsi="Verdana"/>
        </w:rPr>
        <w:t>Tabele nominale cu personalul didactic auxiliar şi nedidactic</w:t>
      </w:r>
    </w:p>
    <w:p w:rsidR="0012061B" w:rsidRPr="009C503A" w:rsidRDefault="0012061B" w:rsidP="0012061B">
      <w:pPr>
        <w:jc w:val="both"/>
        <w:rPr>
          <w:rFonts w:ascii="Verdana" w:hAnsi="Verdana"/>
        </w:rPr>
      </w:pPr>
      <w:r w:rsidRPr="009C503A">
        <w:rPr>
          <w:rFonts w:ascii="Verdana" w:hAnsi="Verdana"/>
        </w:rPr>
        <w:t xml:space="preserve"> </w:t>
      </w:r>
    </w:p>
    <w:p w:rsidR="0012061B" w:rsidRPr="009C503A" w:rsidRDefault="0012061B" w:rsidP="0012061B">
      <w:pPr>
        <w:jc w:val="both"/>
        <w:rPr>
          <w:rFonts w:ascii="Verdana" w:hAnsi="Verdana"/>
        </w:rPr>
      </w:pPr>
      <w:r w:rsidRPr="009C503A">
        <w:rPr>
          <w:rFonts w:ascii="Verdana" w:hAnsi="Verdana"/>
        </w:rPr>
        <w:t xml:space="preserve"> </w:t>
      </w:r>
    </w:p>
    <w:p w:rsidR="009C503A" w:rsidRDefault="009C503A">
      <w:r>
        <w:br w:type="page"/>
      </w:r>
    </w:p>
    <w:p w:rsidR="00A84DF5" w:rsidRPr="009C503A" w:rsidRDefault="00A84DF5" w:rsidP="00A84DF5">
      <w:pPr>
        <w:jc w:val="center"/>
        <w:rPr>
          <w:rFonts w:ascii="Verdana" w:hAnsi="Verdana"/>
          <w:b/>
          <w:sz w:val="32"/>
          <w:szCs w:val="32"/>
        </w:rPr>
      </w:pPr>
      <w:r w:rsidRPr="009C503A">
        <w:rPr>
          <w:rFonts w:ascii="Verdana" w:hAnsi="Verdana"/>
          <w:b/>
          <w:sz w:val="32"/>
          <w:szCs w:val="32"/>
        </w:rPr>
        <w:lastRenderedPageBreak/>
        <w:t>CAPITOLUL I – ASPECTE GENERALE</w:t>
      </w:r>
    </w:p>
    <w:p w:rsidR="00A84DF5" w:rsidRPr="009C503A" w:rsidRDefault="00A84DF5" w:rsidP="00A84DF5">
      <w:pPr>
        <w:jc w:val="center"/>
        <w:rPr>
          <w:rFonts w:ascii="Verdana" w:hAnsi="Verdana"/>
          <w:b/>
          <w:sz w:val="32"/>
          <w:szCs w:val="32"/>
        </w:rPr>
      </w:pPr>
      <w:r w:rsidRPr="009C503A">
        <w:rPr>
          <w:rFonts w:ascii="Verdana" w:hAnsi="Verdana"/>
          <w:b/>
          <w:sz w:val="32"/>
          <w:szCs w:val="32"/>
        </w:rPr>
        <w:t>A. CONSIDERAŢII  GENERALE</w:t>
      </w:r>
    </w:p>
    <w:p w:rsidR="00A84DF5" w:rsidRDefault="00A84DF5" w:rsidP="0012061B">
      <w:pPr>
        <w:tabs>
          <w:tab w:val="left" w:pos="2250"/>
        </w:tabs>
      </w:pPr>
    </w:p>
    <w:p w:rsidR="00172280" w:rsidRPr="00172280" w:rsidRDefault="00172280" w:rsidP="00265CD5">
      <w:pPr>
        <w:pStyle w:val="BodyText2"/>
        <w:shd w:val="clear" w:color="auto" w:fill="auto"/>
        <w:spacing w:before="0" w:after="0" w:line="240" w:lineRule="auto"/>
        <w:ind w:left="20" w:right="20" w:firstLine="720"/>
        <w:rPr>
          <w:rFonts w:ascii="Verdana" w:hAnsi="Verdana"/>
          <w:sz w:val="26"/>
          <w:szCs w:val="26"/>
        </w:rPr>
      </w:pPr>
      <w:r w:rsidRPr="00172280">
        <w:rPr>
          <w:rFonts w:ascii="Verdana" w:hAnsi="Verdana"/>
          <w:color w:val="000000"/>
          <w:sz w:val="26"/>
          <w:szCs w:val="26"/>
        </w:rPr>
        <w:t xml:space="preserve">Prezentul Regulament Intern a fost elaborat în baza prevederilor următoarelor acte normative: </w:t>
      </w:r>
      <w:r w:rsidR="00DC20E8">
        <w:rPr>
          <w:rFonts w:ascii="Verdana" w:hAnsi="Verdana"/>
          <w:color w:val="000000"/>
          <w:sz w:val="26"/>
          <w:szCs w:val="26"/>
        </w:rPr>
        <w:t>Legea nr</w:t>
      </w:r>
      <w:r w:rsidR="005B588B">
        <w:rPr>
          <w:rFonts w:ascii="Verdana" w:hAnsi="Verdana"/>
          <w:color w:val="000000"/>
          <w:sz w:val="26"/>
          <w:szCs w:val="26"/>
        </w:rPr>
        <w:t>.198/202</w:t>
      </w:r>
      <w:r w:rsidR="00DC20E8">
        <w:rPr>
          <w:rFonts w:ascii="Verdana" w:hAnsi="Verdana"/>
          <w:color w:val="000000"/>
          <w:sz w:val="26"/>
          <w:szCs w:val="26"/>
        </w:rPr>
        <w:t>3,</w:t>
      </w:r>
      <w:r w:rsidRPr="00172280">
        <w:rPr>
          <w:rFonts w:ascii="Verdana" w:hAnsi="Verdana"/>
          <w:color w:val="000000"/>
          <w:sz w:val="26"/>
          <w:szCs w:val="26"/>
        </w:rPr>
        <w:t xml:space="preserve"> Codul muncii, aprobat prin Legea nr. 53/24.01.2003, cu modificările si completările ulterioare, Regulamentul de Organizare şi Funcţionare a Unităţilor de Învăţământ Preuniversitar, aprobat prin Ordinul Ministerului Educaţiei</w:t>
      </w:r>
      <w:r w:rsidR="00546DB8">
        <w:rPr>
          <w:rFonts w:ascii="Verdana" w:hAnsi="Verdana"/>
          <w:color w:val="000000"/>
          <w:sz w:val="26"/>
          <w:szCs w:val="26"/>
        </w:rPr>
        <w:t xml:space="preserve"> </w:t>
      </w:r>
      <w:r w:rsidRPr="00172280">
        <w:rPr>
          <w:rFonts w:ascii="Verdana" w:hAnsi="Verdana"/>
          <w:color w:val="000000"/>
          <w:sz w:val="26"/>
          <w:szCs w:val="26"/>
        </w:rPr>
        <w:t xml:space="preserve">nr. </w:t>
      </w:r>
      <w:r w:rsidR="00DC20E8">
        <w:rPr>
          <w:rFonts w:ascii="Verdana" w:hAnsi="Verdana"/>
          <w:color w:val="000000"/>
          <w:sz w:val="26"/>
          <w:szCs w:val="26"/>
        </w:rPr>
        <w:t>5726/06.08.2024</w:t>
      </w:r>
      <w:r w:rsidRPr="00172280">
        <w:rPr>
          <w:rFonts w:ascii="Verdana" w:hAnsi="Verdana"/>
          <w:color w:val="000000"/>
          <w:sz w:val="26"/>
          <w:szCs w:val="26"/>
        </w:rPr>
        <w:t xml:space="preserve">, ordine şi notificări ale Ministerului </w:t>
      </w:r>
      <w:r w:rsidR="00546DB8" w:rsidRPr="00172280">
        <w:rPr>
          <w:rFonts w:ascii="Verdana" w:hAnsi="Verdana"/>
          <w:color w:val="000000"/>
          <w:sz w:val="26"/>
          <w:szCs w:val="26"/>
        </w:rPr>
        <w:t>Educaţiei</w:t>
      </w:r>
      <w:r w:rsidR="0099725A">
        <w:rPr>
          <w:rFonts w:ascii="Verdana" w:hAnsi="Verdana"/>
          <w:color w:val="000000"/>
          <w:sz w:val="26"/>
          <w:szCs w:val="26"/>
        </w:rPr>
        <w:t xml:space="preserve"> </w:t>
      </w:r>
      <w:r w:rsidR="0099725A">
        <w:rPr>
          <w:rFonts w:ascii="Verdana" w:hAnsi="Verdana"/>
          <w:color w:val="000000"/>
          <w:sz w:val="26"/>
          <w:szCs w:val="26"/>
          <w:lang w:val="en-GB"/>
        </w:rPr>
        <w:t>și Cercetării</w:t>
      </w:r>
      <w:r w:rsidR="00546DB8">
        <w:rPr>
          <w:rFonts w:ascii="Verdana" w:hAnsi="Verdana"/>
          <w:color w:val="000000"/>
          <w:sz w:val="26"/>
          <w:szCs w:val="26"/>
        </w:rPr>
        <w:t xml:space="preserve"> </w:t>
      </w:r>
      <w:r w:rsidRPr="00172280">
        <w:rPr>
          <w:rFonts w:ascii="Verdana" w:hAnsi="Verdana"/>
          <w:color w:val="000000"/>
          <w:sz w:val="26"/>
          <w:szCs w:val="26"/>
        </w:rPr>
        <w:t>şi altor ministere care reglementează activităţi ale unităţilor şcolare, alte acte normative ale căror prevederi sunt aplicabile în sistemul educaţional.</w:t>
      </w:r>
    </w:p>
    <w:p w:rsidR="006D7680" w:rsidRDefault="006D7680" w:rsidP="00265CD5">
      <w:pPr>
        <w:spacing w:after="0" w:line="240" w:lineRule="auto"/>
        <w:jc w:val="both"/>
        <w:rPr>
          <w:rFonts w:ascii="Verdana" w:hAnsi="Verdana" w:cs="Times New Roman"/>
          <w:sz w:val="26"/>
          <w:szCs w:val="26"/>
        </w:rPr>
      </w:pPr>
      <w:r w:rsidRPr="006D7680">
        <w:rPr>
          <w:rFonts w:ascii="Verdana" w:hAnsi="Verdana" w:cs="Times New Roman"/>
          <w:b/>
          <w:bCs/>
          <w:sz w:val="26"/>
          <w:szCs w:val="26"/>
          <w:lang w:val="fr-FR"/>
        </w:rPr>
        <w:t xml:space="preserve">Art.1 </w:t>
      </w:r>
      <w:r w:rsidR="003F1102">
        <w:rPr>
          <w:rFonts w:ascii="Verdana" w:hAnsi="Verdana"/>
          <w:sz w:val="26"/>
          <w:szCs w:val="26"/>
        </w:rPr>
        <w:t>Ş</w:t>
      </w:r>
      <w:r>
        <w:rPr>
          <w:rFonts w:ascii="Verdana" w:hAnsi="Verdana"/>
          <w:sz w:val="26"/>
          <w:szCs w:val="26"/>
        </w:rPr>
        <w:t xml:space="preserve">coala Postliceală </w:t>
      </w:r>
      <w:r>
        <w:rPr>
          <w:rFonts w:ascii="Verdana" w:hAnsi="Verdana"/>
          <w:i/>
          <w:sz w:val="26"/>
          <w:szCs w:val="26"/>
        </w:rPr>
        <w:t>Hipocrate</w:t>
      </w:r>
      <w:r w:rsidRPr="00112740">
        <w:rPr>
          <w:rFonts w:ascii="Verdana" w:hAnsi="Verdana"/>
          <w:sz w:val="26"/>
          <w:szCs w:val="26"/>
        </w:rPr>
        <w:t xml:space="preserve"> </w:t>
      </w:r>
      <w:r w:rsidRPr="006D7680">
        <w:rPr>
          <w:rFonts w:ascii="Verdana" w:hAnsi="Verdana" w:cs="Times New Roman"/>
          <w:sz w:val="26"/>
          <w:szCs w:val="26"/>
          <w:lang w:val="fr-FR"/>
        </w:rPr>
        <w:t xml:space="preserve">este unitate de învătământ  preuniversitar </w:t>
      </w:r>
      <w:r w:rsidR="003F1102">
        <w:rPr>
          <w:rFonts w:ascii="Verdana" w:hAnsi="Verdana" w:cs="Times New Roman"/>
          <w:sz w:val="26"/>
          <w:szCs w:val="26"/>
          <w:lang w:val="fr-FR"/>
        </w:rPr>
        <w:t xml:space="preserve">particulară acreditată prin </w:t>
      </w:r>
      <w:r w:rsidRPr="006D7680">
        <w:rPr>
          <w:rFonts w:ascii="Verdana" w:hAnsi="Verdana" w:cs="Times New Roman"/>
          <w:sz w:val="26"/>
          <w:szCs w:val="26"/>
          <w:lang w:val="fr-FR"/>
        </w:rPr>
        <w:t xml:space="preserve"> O.M. nr. 5424 / 23. </w:t>
      </w:r>
      <w:r w:rsidRPr="006D7680">
        <w:rPr>
          <w:rFonts w:ascii="Verdana" w:hAnsi="Verdana" w:cs="Times New Roman"/>
          <w:sz w:val="26"/>
          <w:szCs w:val="26"/>
        </w:rPr>
        <w:t>IX. 2008, publicată în Monitorul Oficial al României nr. 701 / 15.X.2008</w:t>
      </w:r>
      <w:r w:rsidR="00BC089D">
        <w:rPr>
          <w:rFonts w:ascii="Verdana" w:hAnsi="Verdana" w:cs="Times New Roman"/>
          <w:sz w:val="26"/>
          <w:szCs w:val="26"/>
        </w:rPr>
        <w:t>, respectiv O.M. 5000/23.08.2021</w:t>
      </w:r>
      <w:r w:rsidRPr="006D7680">
        <w:rPr>
          <w:rFonts w:ascii="Verdana" w:hAnsi="Verdana" w:cs="Times New Roman"/>
          <w:sz w:val="26"/>
          <w:szCs w:val="26"/>
        </w:rPr>
        <w:t xml:space="preserve">. Şcoala Postliceală „Hipocrate” Constanţa a fost acreditată în domeniul </w:t>
      </w:r>
      <w:r w:rsidRPr="006D7680">
        <w:rPr>
          <w:rFonts w:ascii="Verdana" w:hAnsi="Verdana" w:cs="Times New Roman"/>
          <w:i/>
          <w:iCs/>
          <w:sz w:val="26"/>
          <w:szCs w:val="26"/>
        </w:rPr>
        <w:t xml:space="preserve">SĂNĂTATE ŞI ASISTENŢĂ PEDAGOGICĂ </w:t>
      </w:r>
      <w:r w:rsidRPr="006D7680">
        <w:rPr>
          <w:rFonts w:ascii="Verdana" w:hAnsi="Verdana" w:cs="Times New Roman"/>
          <w:sz w:val="26"/>
          <w:szCs w:val="26"/>
        </w:rPr>
        <w:t xml:space="preserve">, în următoarele specializări: </w:t>
      </w:r>
      <w:r w:rsidRPr="006D7680">
        <w:rPr>
          <w:rFonts w:ascii="Verdana" w:hAnsi="Verdana" w:cs="Times New Roman"/>
          <w:i/>
          <w:iCs/>
          <w:sz w:val="26"/>
          <w:szCs w:val="26"/>
        </w:rPr>
        <w:t>asistent medical generalist, asistent medical de farmacie, asistent medical  balneofiziokinetoterapie şi recuperare</w:t>
      </w:r>
      <w:r w:rsidR="00BC089D">
        <w:rPr>
          <w:rFonts w:ascii="Verdana" w:hAnsi="Verdana" w:cs="Times New Roman"/>
          <w:i/>
          <w:iCs/>
          <w:sz w:val="26"/>
          <w:szCs w:val="26"/>
        </w:rPr>
        <w:t xml:space="preserve">, </w:t>
      </w:r>
      <w:r w:rsidR="00D6362D">
        <w:rPr>
          <w:rFonts w:ascii="Verdana" w:hAnsi="Verdana" w:cs="Times New Roman"/>
          <w:i/>
          <w:sz w:val="26"/>
          <w:szCs w:val="26"/>
        </w:rPr>
        <w:t xml:space="preserve">asistent medical de radiologie, asistent medical de laborator, </w:t>
      </w:r>
      <w:r w:rsidRPr="006D7680">
        <w:rPr>
          <w:rFonts w:ascii="Verdana" w:hAnsi="Verdana" w:cs="Times New Roman"/>
          <w:sz w:val="26"/>
          <w:szCs w:val="26"/>
        </w:rPr>
        <w:t>a</w:t>
      </w:r>
      <w:r w:rsidR="003F1102">
        <w:rPr>
          <w:rFonts w:ascii="Verdana" w:hAnsi="Verdana" w:cs="Times New Roman"/>
          <w:sz w:val="26"/>
          <w:szCs w:val="26"/>
        </w:rPr>
        <w:t>vând ca persoană juridică finanţatoare Societatea Judeţeană a Femeilor din Constanţ</w:t>
      </w:r>
      <w:r w:rsidRPr="006D7680">
        <w:rPr>
          <w:rFonts w:ascii="Verdana" w:hAnsi="Verdana" w:cs="Times New Roman"/>
          <w:sz w:val="26"/>
          <w:szCs w:val="26"/>
        </w:rPr>
        <w:t xml:space="preserve">a.   </w:t>
      </w:r>
    </w:p>
    <w:p w:rsidR="006D7680" w:rsidRPr="00112740" w:rsidRDefault="003F1102" w:rsidP="00265CD5">
      <w:pPr>
        <w:spacing w:after="0" w:line="240" w:lineRule="auto"/>
        <w:ind w:firstLine="720"/>
        <w:jc w:val="both"/>
        <w:rPr>
          <w:rFonts w:ascii="Verdana" w:hAnsi="Verdana"/>
          <w:sz w:val="26"/>
          <w:szCs w:val="26"/>
        </w:rPr>
      </w:pPr>
      <w:r>
        <w:rPr>
          <w:rFonts w:ascii="Verdana" w:hAnsi="Verdana"/>
          <w:sz w:val="26"/>
          <w:szCs w:val="26"/>
        </w:rPr>
        <w:t>Ş</w:t>
      </w:r>
      <w:r w:rsidR="006D7680">
        <w:rPr>
          <w:rFonts w:ascii="Verdana" w:hAnsi="Verdana"/>
          <w:sz w:val="26"/>
          <w:szCs w:val="26"/>
        </w:rPr>
        <w:t xml:space="preserve">coala Postliceală </w:t>
      </w:r>
      <w:r w:rsidR="006D7680">
        <w:rPr>
          <w:rFonts w:ascii="Verdana" w:hAnsi="Verdana"/>
          <w:i/>
          <w:sz w:val="26"/>
          <w:szCs w:val="26"/>
        </w:rPr>
        <w:t>Hipocrate</w:t>
      </w:r>
      <w:r w:rsidR="006D7680" w:rsidRPr="00112740">
        <w:rPr>
          <w:rFonts w:ascii="Verdana" w:hAnsi="Verdana"/>
          <w:sz w:val="26"/>
          <w:szCs w:val="26"/>
        </w:rPr>
        <w:t xml:space="preserve"> Constanţa îşi desfăşoară activitatea în conformitate cu legislaţia în vigoare, cu normele stabilit</w:t>
      </w:r>
      <w:r w:rsidR="00332004">
        <w:rPr>
          <w:rFonts w:ascii="Verdana" w:hAnsi="Verdana"/>
          <w:sz w:val="26"/>
          <w:szCs w:val="26"/>
        </w:rPr>
        <w:t xml:space="preserve">e de către Ministerul Educaţiei </w:t>
      </w:r>
      <w:r w:rsidR="006D7680" w:rsidRPr="00112740">
        <w:rPr>
          <w:rFonts w:ascii="Verdana" w:hAnsi="Verdana"/>
          <w:sz w:val="26"/>
          <w:szCs w:val="26"/>
        </w:rPr>
        <w:t>şi de către Inspectoratul Şcolar Judeţean Constanţa.</w:t>
      </w:r>
    </w:p>
    <w:p w:rsidR="006D7680" w:rsidRPr="006D7680" w:rsidRDefault="006D7680" w:rsidP="00265CD5">
      <w:pPr>
        <w:pStyle w:val="Default"/>
        <w:jc w:val="both"/>
        <w:rPr>
          <w:rFonts w:ascii="Verdana" w:hAnsi="Verdana"/>
          <w:b/>
          <w:bCs/>
          <w:sz w:val="26"/>
          <w:szCs w:val="26"/>
        </w:rPr>
      </w:pPr>
    </w:p>
    <w:p w:rsidR="006D7680" w:rsidRPr="006D7680" w:rsidRDefault="006D7680" w:rsidP="00265CD5">
      <w:pPr>
        <w:pStyle w:val="Default"/>
        <w:jc w:val="both"/>
        <w:rPr>
          <w:rFonts w:ascii="Verdana" w:hAnsi="Verdana"/>
          <w:sz w:val="26"/>
          <w:szCs w:val="26"/>
        </w:rPr>
      </w:pPr>
      <w:r w:rsidRPr="006D7680">
        <w:rPr>
          <w:rFonts w:ascii="Verdana" w:hAnsi="Verdana"/>
          <w:b/>
          <w:bCs/>
          <w:sz w:val="26"/>
          <w:szCs w:val="26"/>
        </w:rPr>
        <w:t xml:space="preserve">Art. 2  </w:t>
      </w:r>
      <w:r w:rsidRPr="006D7680">
        <w:rPr>
          <w:rFonts w:ascii="Verdana" w:hAnsi="Verdana"/>
          <w:sz w:val="26"/>
          <w:szCs w:val="26"/>
        </w:rPr>
        <w:t>Regulamentul intern al ŞCOLII POSTLICEALE HIPOCRATE cuprinde norme referitoare la organizarea şi funcţionarea unitătii de învătământ în conformitate cu Constituţia Rom</w:t>
      </w:r>
      <w:r w:rsidR="005B588B">
        <w:rPr>
          <w:rFonts w:ascii="Verdana" w:hAnsi="Verdana"/>
          <w:sz w:val="26"/>
          <w:szCs w:val="26"/>
        </w:rPr>
        <w:t>âniei, Legea Învăţământului nr.198/2023</w:t>
      </w:r>
      <w:r w:rsidRPr="006D7680">
        <w:rPr>
          <w:rFonts w:ascii="Verdana" w:hAnsi="Verdana"/>
          <w:sz w:val="26"/>
          <w:szCs w:val="26"/>
        </w:rPr>
        <w:t xml:space="preserve">, </w:t>
      </w:r>
      <w:r w:rsidRPr="006D7680">
        <w:rPr>
          <w:rFonts w:ascii="Verdana" w:hAnsi="Verdana"/>
          <w:spacing w:val="-6"/>
          <w:sz w:val="26"/>
          <w:szCs w:val="26"/>
          <w:lang w:val="it-IT"/>
        </w:rPr>
        <w:t>Reg</w:t>
      </w:r>
      <w:r w:rsidR="003F1102">
        <w:rPr>
          <w:rFonts w:ascii="Verdana" w:hAnsi="Verdana"/>
          <w:spacing w:val="-6"/>
          <w:sz w:val="26"/>
          <w:szCs w:val="26"/>
          <w:lang w:val="it-IT"/>
        </w:rPr>
        <w:t>ulamentul de Organizare si Funcţ</w:t>
      </w:r>
      <w:r w:rsidRPr="006D7680">
        <w:rPr>
          <w:rFonts w:ascii="Verdana" w:hAnsi="Verdana"/>
          <w:spacing w:val="-6"/>
          <w:sz w:val="26"/>
          <w:szCs w:val="26"/>
          <w:lang w:val="it-IT"/>
        </w:rPr>
        <w:t xml:space="preserve">ionare </w:t>
      </w:r>
      <w:r w:rsidR="003F1102">
        <w:rPr>
          <w:rFonts w:ascii="Verdana" w:hAnsi="Verdana"/>
          <w:spacing w:val="-2"/>
          <w:sz w:val="26"/>
          <w:szCs w:val="26"/>
          <w:lang w:val="it-IT"/>
        </w:rPr>
        <w:t>a unităţilor de învăţ</w:t>
      </w:r>
      <w:r w:rsidRPr="006D7680">
        <w:rPr>
          <w:rFonts w:ascii="Verdana" w:hAnsi="Verdana"/>
          <w:spacing w:val="-2"/>
          <w:sz w:val="26"/>
          <w:szCs w:val="26"/>
          <w:lang w:val="it-IT"/>
        </w:rPr>
        <w:t xml:space="preserve">ământ preuniversitar, </w:t>
      </w:r>
      <w:r w:rsidRPr="006D7680">
        <w:rPr>
          <w:rFonts w:ascii="Verdana" w:hAnsi="Verdana"/>
          <w:sz w:val="26"/>
          <w:szCs w:val="26"/>
        </w:rPr>
        <w:t xml:space="preserve">cu hotărârile de guvern şi actele normative elaborate de </w:t>
      </w:r>
      <w:r w:rsidR="00332004">
        <w:rPr>
          <w:rFonts w:ascii="Verdana" w:hAnsi="Verdana"/>
          <w:sz w:val="26"/>
          <w:szCs w:val="26"/>
        </w:rPr>
        <w:t xml:space="preserve">Ministerul </w:t>
      </w:r>
      <w:r w:rsidR="00546DB8" w:rsidRPr="00172280">
        <w:rPr>
          <w:rFonts w:ascii="Verdana" w:hAnsi="Verdana"/>
          <w:sz w:val="26"/>
          <w:szCs w:val="26"/>
        </w:rPr>
        <w:t>Educaţiei</w:t>
      </w:r>
      <w:r w:rsidR="0099725A">
        <w:rPr>
          <w:rFonts w:ascii="Verdana" w:hAnsi="Verdana"/>
          <w:sz w:val="26"/>
          <w:szCs w:val="26"/>
        </w:rPr>
        <w:t xml:space="preserve"> și Cerectării</w:t>
      </w:r>
      <w:r w:rsidR="00546DB8">
        <w:rPr>
          <w:rFonts w:ascii="Verdana" w:hAnsi="Verdana"/>
          <w:sz w:val="26"/>
          <w:szCs w:val="26"/>
        </w:rPr>
        <w:t xml:space="preserve"> </w:t>
      </w:r>
      <w:r w:rsidR="003F1102">
        <w:rPr>
          <w:rFonts w:ascii="Verdana" w:hAnsi="Verdana"/>
          <w:sz w:val="26"/>
          <w:szCs w:val="26"/>
        </w:rPr>
        <w:t>ş</w:t>
      </w:r>
      <w:r w:rsidRPr="006D7680">
        <w:rPr>
          <w:rFonts w:ascii="Verdana" w:hAnsi="Verdana"/>
          <w:sz w:val="26"/>
          <w:szCs w:val="26"/>
        </w:rPr>
        <w:t>i Inspec</w:t>
      </w:r>
      <w:r w:rsidR="003F1102">
        <w:rPr>
          <w:rFonts w:ascii="Verdana" w:hAnsi="Verdana"/>
          <w:sz w:val="26"/>
          <w:szCs w:val="26"/>
        </w:rPr>
        <w:t>toratul Şcolar Judeţean Constanţ</w:t>
      </w:r>
      <w:r w:rsidRPr="006D7680">
        <w:rPr>
          <w:rFonts w:ascii="Verdana" w:hAnsi="Verdana"/>
          <w:sz w:val="26"/>
          <w:szCs w:val="26"/>
        </w:rPr>
        <w:t>a.</w:t>
      </w:r>
    </w:p>
    <w:p w:rsidR="006D7680" w:rsidRPr="006D7680" w:rsidRDefault="006D7680" w:rsidP="006D7680">
      <w:pPr>
        <w:pStyle w:val="Default"/>
        <w:jc w:val="both"/>
        <w:rPr>
          <w:rFonts w:ascii="Verdana" w:hAnsi="Verdana"/>
          <w:sz w:val="26"/>
          <w:szCs w:val="26"/>
        </w:rPr>
      </w:pPr>
    </w:p>
    <w:p w:rsidR="006D7680" w:rsidRPr="006D7680" w:rsidRDefault="006D7680" w:rsidP="00265CD5">
      <w:pPr>
        <w:pStyle w:val="Default"/>
        <w:jc w:val="both"/>
        <w:rPr>
          <w:rFonts w:ascii="Verdana" w:hAnsi="Verdana"/>
          <w:color w:val="auto"/>
          <w:sz w:val="26"/>
          <w:szCs w:val="26"/>
        </w:rPr>
      </w:pPr>
      <w:r w:rsidRPr="006D7680">
        <w:rPr>
          <w:rFonts w:ascii="Verdana" w:hAnsi="Verdana"/>
          <w:b/>
          <w:bCs/>
          <w:sz w:val="26"/>
          <w:szCs w:val="26"/>
        </w:rPr>
        <w:t xml:space="preserve">Art.3. </w:t>
      </w:r>
      <w:r w:rsidRPr="006D7680">
        <w:rPr>
          <w:rFonts w:ascii="Verdana" w:hAnsi="Verdana"/>
          <w:b/>
          <w:bCs/>
          <w:color w:val="auto"/>
          <w:sz w:val="26"/>
          <w:szCs w:val="26"/>
        </w:rPr>
        <w:t>(1)</w:t>
      </w:r>
      <w:r w:rsidRPr="006D7680">
        <w:rPr>
          <w:rFonts w:ascii="Verdana" w:hAnsi="Verdana"/>
          <w:b/>
          <w:bCs/>
          <w:sz w:val="26"/>
          <w:szCs w:val="26"/>
        </w:rPr>
        <w:t xml:space="preserve"> </w:t>
      </w:r>
      <w:r w:rsidRPr="006D7680">
        <w:rPr>
          <w:rFonts w:ascii="Verdana" w:hAnsi="Verdana"/>
          <w:sz w:val="26"/>
          <w:szCs w:val="26"/>
        </w:rPr>
        <w:t>Respectarea regulamentului intern este obligatorie pentru personalul de conducere, îndrumare şi control, didactic de predare şi instruire practică, didactic aux</w:t>
      </w:r>
      <w:r w:rsidR="00C65110">
        <w:rPr>
          <w:rFonts w:ascii="Verdana" w:hAnsi="Verdana"/>
          <w:sz w:val="26"/>
          <w:szCs w:val="26"/>
        </w:rPr>
        <w:t>iliar, nedidactic, pentru elevi</w:t>
      </w:r>
      <w:r w:rsidRPr="006D7680">
        <w:rPr>
          <w:rFonts w:ascii="Verdana" w:hAnsi="Verdana"/>
          <w:sz w:val="26"/>
          <w:szCs w:val="26"/>
        </w:rPr>
        <w:t xml:space="preserve"> şi alte persoane care vin în contac</w:t>
      </w:r>
      <w:r w:rsidR="00C65110">
        <w:rPr>
          <w:rFonts w:ascii="Verdana" w:hAnsi="Verdana"/>
          <w:sz w:val="26"/>
          <w:szCs w:val="26"/>
        </w:rPr>
        <w:t>t cu unitatea de învăţământ. Toţi cei enumeraţi mai sus  au obligaţ</w:t>
      </w:r>
      <w:r w:rsidRPr="006D7680">
        <w:rPr>
          <w:rFonts w:ascii="Verdana" w:hAnsi="Verdana"/>
          <w:sz w:val="26"/>
          <w:szCs w:val="26"/>
        </w:rPr>
        <w:t xml:space="preserve">ia să dovedească </w:t>
      </w:r>
      <w:r w:rsidR="00C65110">
        <w:rPr>
          <w:rFonts w:ascii="Verdana" w:hAnsi="Verdana"/>
          <w:sz w:val="26"/>
          <w:szCs w:val="26"/>
        </w:rPr>
        <w:t>profesionalism, cinste, ordine ş</w:t>
      </w:r>
      <w:r w:rsidRPr="006D7680">
        <w:rPr>
          <w:rFonts w:ascii="Verdana" w:hAnsi="Verdana"/>
          <w:sz w:val="26"/>
          <w:szCs w:val="26"/>
        </w:rPr>
        <w:t xml:space="preserve">i disciplină, să asigure </w:t>
      </w:r>
      <w:r w:rsidR="00C65110">
        <w:rPr>
          <w:rFonts w:ascii="Verdana" w:hAnsi="Verdana"/>
          <w:sz w:val="26"/>
          <w:szCs w:val="26"/>
        </w:rPr>
        <w:t>exercitarea corectă a atribuţiilor stabilite în concord</w:t>
      </w:r>
      <w:r w:rsidR="005B588B">
        <w:rPr>
          <w:rFonts w:ascii="Verdana" w:hAnsi="Verdana"/>
          <w:sz w:val="26"/>
          <w:szCs w:val="26"/>
        </w:rPr>
        <w:t>anţă cu Legea 53/2003 şi Legea 198/2023</w:t>
      </w:r>
      <w:r w:rsidR="00C65110">
        <w:rPr>
          <w:rFonts w:ascii="Verdana" w:hAnsi="Verdana"/>
          <w:sz w:val="26"/>
          <w:szCs w:val="26"/>
        </w:rPr>
        <w:t xml:space="preserve"> cu modificările ş</w:t>
      </w:r>
      <w:r w:rsidRPr="006D7680">
        <w:rPr>
          <w:rFonts w:ascii="Verdana" w:hAnsi="Verdana"/>
          <w:sz w:val="26"/>
          <w:szCs w:val="26"/>
        </w:rPr>
        <w:t xml:space="preserve">i completările ulterioare </w:t>
      </w:r>
      <w:r w:rsidRPr="006D7680">
        <w:rPr>
          <w:rFonts w:ascii="Verdana" w:hAnsi="Verdana"/>
          <w:color w:val="auto"/>
          <w:sz w:val="26"/>
          <w:szCs w:val="26"/>
        </w:rPr>
        <w:t xml:space="preserve">şi celelalte reglementări legale în vigoare, care vizează activitatea din unitatea şcolară. </w:t>
      </w:r>
    </w:p>
    <w:p w:rsidR="006D7680" w:rsidRPr="006D7680" w:rsidRDefault="006D7680" w:rsidP="00265CD5">
      <w:pPr>
        <w:pStyle w:val="Default"/>
        <w:jc w:val="both"/>
        <w:rPr>
          <w:rFonts w:ascii="Verdana" w:hAnsi="Verdana"/>
          <w:color w:val="auto"/>
          <w:sz w:val="26"/>
          <w:szCs w:val="26"/>
        </w:rPr>
      </w:pPr>
      <w:r w:rsidRPr="00D01B6A">
        <w:rPr>
          <w:rFonts w:ascii="Verdana" w:hAnsi="Verdana"/>
          <w:b/>
          <w:color w:val="FF0000"/>
          <w:sz w:val="26"/>
          <w:szCs w:val="26"/>
        </w:rPr>
        <w:t xml:space="preserve">       </w:t>
      </w:r>
      <w:r w:rsidRPr="00D01B6A">
        <w:rPr>
          <w:rFonts w:ascii="Verdana" w:hAnsi="Verdana"/>
          <w:b/>
          <w:color w:val="auto"/>
          <w:sz w:val="26"/>
          <w:szCs w:val="26"/>
        </w:rPr>
        <w:t>(2)</w:t>
      </w:r>
      <w:r w:rsidRPr="006D7680">
        <w:rPr>
          <w:rFonts w:ascii="Verdana" w:hAnsi="Verdana"/>
          <w:color w:val="auto"/>
          <w:sz w:val="26"/>
          <w:szCs w:val="26"/>
        </w:rPr>
        <w:t xml:space="preserve"> Nerespectarea prevederilor art.3 (1), atrage după sine aplicarea progresivă a sanc</w:t>
      </w:r>
      <w:r w:rsidR="004F6755">
        <w:rPr>
          <w:rFonts w:ascii="Verdana" w:hAnsi="Verdana"/>
          <w:color w:val="auto"/>
          <w:sz w:val="26"/>
          <w:szCs w:val="26"/>
        </w:rPr>
        <w:t xml:space="preserve">ţiunilor prevăzute în </w:t>
      </w:r>
      <w:r w:rsidR="004F6755" w:rsidRPr="004F6755">
        <w:rPr>
          <w:rFonts w:ascii="Verdana" w:hAnsi="Verdana"/>
          <w:color w:val="auto"/>
          <w:sz w:val="26"/>
          <w:szCs w:val="26"/>
        </w:rPr>
        <w:t>prezentul</w:t>
      </w:r>
      <w:r w:rsidRPr="004F6755">
        <w:rPr>
          <w:rFonts w:ascii="Verdana" w:hAnsi="Verdana"/>
          <w:color w:val="auto"/>
          <w:sz w:val="26"/>
          <w:szCs w:val="26"/>
        </w:rPr>
        <w:t xml:space="preserve"> regulament.</w:t>
      </w:r>
    </w:p>
    <w:p w:rsidR="006D7680" w:rsidRPr="006D7680" w:rsidRDefault="006D7680" w:rsidP="00265CD5">
      <w:pPr>
        <w:spacing w:after="0" w:line="240" w:lineRule="auto"/>
        <w:rPr>
          <w:rFonts w:ascii="Verdana" w:hAnsi="Verdana" w:cs="Times New Roman"/>
          <w:b/>
          <w:bCs/>
          <w:sz w:val="26"/>
          <w:szCs w:val="26"/>
        </w:rPr>
      </w:pPr>
    </w:p>
    <w:p w:rsidR="006D7680" w:rsidRPr="006D7680" w:rsidRDefault="006D7680" w:rsidP="00265CD5">
      <w:pPr>
        <w:spacing w:after="0" w:line="240" w:lineRule="auto"/>
        <w:jc w:val="both"/>
        <w:rPr>
          <w:rFonts w:ascii="Verdana" w:hAnsi="Verdana" w:cs="Times New Roman"/>
          <w:sz w:val="26"/>
          <w:szCs w:val="26"/>
          <w:lang w:val="fr-FR"/>
        </w:rPr>
      </w:pPr>
      <w:r w:rsidRPr="006D7680">
        <w:rPr>
          <w:rFonts w:ascii="Verdana" w:hAnsi="Verdana" w:cs="Times New Roman"/>
          <w:b/>
          <w:bCs/>
          <w:sz w:val="26"/>
          <w:szCs w:val="26"/>
        </w:rPr>
        <w:lastRenderedPageBreak/>
        <w:t xml:space="preserve">Art.4. </w:t>
      </w:r>
      <w:r w:rsidRPr="006D7680">
        <w:rPr>
          <w:rFonts w:ascii="Verdana" w:hAnsi="Verdana" w:cs="Times New Roman"/>
          <w:b/>
          <w:bCs/>
          <w:sz w:val="26"/>
          <w:szCs w:val="26"/>
          <w:lang w:val="fr-FR"/>
        </w:rPr>
        <w:t xml:space="preserve">(1) </w:t>
      </w:r>
      <w:r w:rsidR="003F1102">
        <w:rPr>
          <w:rFonts w:ascii="Verdana" w:hAnsi="Verdana" w:cs="Times New Roman"/>
          <w:sz w:val="26"/>
          <w:szCs w:val="26"/>
          <w:lang w:val="fr-FR"/>
        </w:rPr>
        <w:t>Salariaţii ŞCOLII  POSTLICEALE</w:t>
      </w:r>
      <w:r w:rsidR="00C65110">
        <w:rPr>
          <w:rFonts w:ascii="Verdana" w:hAnsi="Verdana" w:cs="Times New Roman"/>
          <w:sz w:val="26"/>
          <w:szCs w:val="26"/>
          <w:lang w:val="fr-FR"/>
        </w:rPr>
        <w:t xml:space="preserve"> “HIPOCRATE” au obligaţ</w:t>
      </w:r>
      <w:r w:rsidRPr="006D7680">
        <w:rPr>
          <w:rFonts w:ascii="Verdana" w:hAnsi="Verdana" w:cs="Times New Roman"/>
          <w:sz w:val="26"/>
          <w:szCs w:val="26"/>
          <w:lang w:val="fr-FR"/>
        </w:rPr>
        <w:t>ia să păstreze secretul profesional. Nici un salariat nu are dreptul de a folosi sau d</w:t>
      </w:r>
      <w:r w:rsidR="00C65110">
        <w:rPr>
          <w:rFonts w:ascii="Verdana" w:hAnsi="Verdana" w:cs="Times New Roman"/>
          <w:sz w:val="26"/>
          <w:szCs w:val="26"/>
          <w:lang w:val="fr-FR"/>
        </w:rPr>
        <w:t>ezvălui nici în timpul activităţ</w:t>
      </w:r>
      <w:r w:rsidRPr="006D7680">
        <w:rPr>
          <w:rFonts w:ascii="Verdana" w:hAnsi="Verdana" w:cs="Times New Roman"/>
          <w:sz w:val="26"/>
          <w:szCs w:val="26"/>
          <w:lang w:val="fr-FR"/>
        </w:rPr>
        <w:t xml:space="preserve">ii, nici după </w:t>
      </w:r>
      <w:r w:rsidR="005B588B">
        <w:rPr>
          <w:rFonts w:ascii="Verdana" w:hAnsi="Verdana" w:cs="Times New Roman"/>
          <w:sz w:val="26"/>
          <w:szCs w:val="26"/>
          <w:lang w:val="fr-FR"/>
        </w:rPr>
        <w:t>doi</w:t>
      </w:r>
      <w:r w:rsidRPr="006D7680">
        <w:rPr>
          <w:rFonts w:ascii="Verdana" w:hAnsi="Verdana" w:cs="Times New Roman"/>
          <w:sz w:val="26"/>
          <w:szCs w:val="26"/>
          <w:lang w:val="fr-FR"/>
        </w:rPr>
        <w:t xml:space="preserve"> an</w:t>
      </w:r>
      <w:r w:rsidR="005B588B">
        <w:rPr>
          <w:rFonts w:ascii="Verdana" w:hAnsi="Verdana" w:cs="Times New Roman"/>
          <w:sz w:val="26"/>
          <w:szCs w:val="26"/>
          <w:lang w:val="fr-FR"/>
        </w:rPr>
        <w:t>i</w:t>
      </w:r>
      <w:r w:rsidRPr="006D7680">
        <w:rPr>
          <w:rFonts w:ascii="Verdana" w:hAnsi="Verdana" w:cs="Times New Roman"/>
          <w:sz w:val="26"/>
          <w:szCs w:val="26"/>
          <w:lang w:val="fr-FR"/>
        </w:rPr>
        <w:t xml:space="preserve"> de la încetarea contractului individual de muncă, fapte sau date care, devenite publice </w:t>
      </w:r>
      <w:r w:rsidR="00F92DAD">
        <w:rPr>
          <w:rFonts w:ascii="Verdana" w:hAnsi="Verdana" w:cs="Times New Roman"/>
          <w:sz w:val="26"/>
          <w:szCs w:val="26"/>
          <w:lang w:val="fr-FR"/>
        </w:rPr>
        <w:t>ar dăuna intereselor, imaginii şi prestigiului ŞCOLII. Salariaţii ş</w:t>
      </w:r>
      <w:r w:rsidRPr="006D7680">
        <w:rPr>
          <w:rFonts w:ascii="Verdana" w:hAnsi="Verdana" w:cs="Times New Roman"/>
          <w:sz w:val="26"/>
          <w:szCs w:val="26"/>
          <w:lang w:val="fr-FR"/>
        </w:rPr>
        <w:t xml:space="preserve">colii nu pot utiliza, în scop </w:t>
      </w:r>
      <w:r w:rsidR="00F92DAD">
        <w:rPr>
          <w:rFonts w:ascii="Verdana" w:hAnsi="Verdana" w:cs="Times New Roman"/>
          <w:sz w:val="26"/>
          <w:szCs w:val="26"/>
          <w:lang w:val="fr-FR"/>
        </w:rPr>
        <w:t>personal, informaţiile de serviciu pe care le deţin sau de care au luat la cunoştinţ</w:t>
      </w:r>
      <w:r w:rsidRPr="006D7680">
        <w:rPr>
          <w:rFonts w:ascii="Verdana" w:hAnsi="Verdana" w:cs="Times New Roman"/>
          <w:sz w:val="26"/>
          <w:szCs w:val="26"/>
          <w:lang w:val="fr-FR"/>
        </w:rPr>
        <w:t xml:space="preserve">ă prin orice modalitate în timpul activităţii din şcoală. </w:t>
      </w:r>
    </w:p>
    <w:p w:rsidR="006D7680" w:rsidRPr="00A71D03" w:rsidRDefault="006D7680" w:rsidP="00265CD5">
      <w:pPr>
        <w:pStyle w:val="Default"/>
        <w:jc w:val="both"/>
        <w:rPr>
          <w:rFonts w:ascii="Verdana" w:hAnsi="Verdana"/>
          <w:color w:val="FF0000"/>
          <w:sz w:val="26"/>
          <w:szCs w:val="26"/>
        </w:rPr>
      </w:pPr>
      <w:r w:rsidRPr="006D7680">
        <w:rPr>
          <w:rFonts w:ascii="Verdana" w:hAnsi="Verdana"/>
          <w:color w:val="auto"/>
          <w:sz w:val="26"/>
          <w:szCs w:val="26"/>
          <w:lang w:val="fr-FR"/>
        </w:rPr>
        <w:t xml:space="preserve">       </w:t>
      </w:r>
      <w:r w:rsidRPr="00D01B6A">
        <w:rPr>
          <w:rFonts w:ascii="Verdana" w:hAnsi="Verdana"/>
          <w:b/>
          <w:color w:val="auto"/>
          <w:sz w:val="26"/>
          <w:szCs w:val="26"/>
        </w:rPr>
        <w:t>(2)</w:t>
      </w:r>
      <w:r w:rsidRPr="006D7680">
        <w:rPr>
          <w:rFonts w:ascii="Verdana" w:hAnsi="Verdana"/>
          <w:color w:val="auto"/>
          <w:sz w:val="26"/>
          <w:szCs w:val="26"/>
        </w:rPr>
        <w:t xml:space="preserve"> Nerespectarea prevederilor art.4 (1), atrage după sine aplicarea progresivă a sancţiun</w:t>
      </w:r>
      <w:r w:rsidR="00AF10C7">
        <w:rPr>
          <w:rFonts w:ascii="Verdana" w:hAnsi="Verdana"/>
          <w:color w:val="auto"/>
          <w:sz w:val="26"/>
          <w:szCs w:val="26"/>
        </w:rPr>
        <w:t>ilor prevăzute</w:t>
      </w:r>
      <w:r w:rsidRPr="00A71D03">
        <w:rPr>
          <w:rFonts w:ascii="Verdana" w:hAnsi="Verdana"/>
          <w:color w:val="FF0000"/>
          <w:sz w:val="26"/>
          <w:szCs w:val="26"/>
        </w:rPr>
        <w:t xml:space="preserve"> </w:t>
      </w:r>
      <w:r w:rsidR="004F6755">
        <w:rPr>
          <w:rFonts w:ascii="Verdana" w:hAnsi="Verdana"/>
          <w:color w:val="auto"/>
          <w:sz w:val="26"/>
          <w:szCs w:val="26"/>
        </w:rPr>
        <w:t xml:space="preserve">în </w:t>
      </w:r>
      <w:r w:rsidR="004F6755" w:rsidRPr="004F6755">
        <w:rPr>
          <w:rFonts w:ascii="Verdana" w:hAnsi="Verdana"/>
          <w:color w:val="auto"/>
          <w:sz w:val="26"/>
          <w:szCs w:val="26"/>
        </w:rPr>
        <w:t>prezentul regulament.</w:t>
      </w:r>
    </w:p>
    <w:p w:rsidR="006D7680" w:rsidRPr="006D7680" w:rsidRDefault="006D7680" w:rsidP="00265CD5">
      <w:pPr>
        <w:spacing w:after="0" w:line="240" w:lineRule="auto"/>
        <w:jc w:val="both"/>
        <w:rPr>
          <w:rFonts w:ascii="Verdana" w:hAnsi="Verdana" w:cs="Times New Roman"/>
          <w:b/>
          <w:bCs/>
          <w:sz w:val="26"/>
          <w:szCs w:val="26"/>
        </w:rPr>
      </w:pPr>
    </w:p>
    <w:p w:rsidR="006D7680" w:rsidRPr="006D7680" w:rsidRDefault="006D7680" w:rsidP="00265CD5">
      <w:pPr>
        <w:spacing w:after="0" w:line="240" w:lineRule="auto"/>
        <w:rPr>
          <w:rFonts w:ascii="Verdana" w:hAnsi="Verdana" w:cs="Times New Roman"/>
          <w:sz w:val="26"/>
          <w:szCs w:val="26"/>
        </w:rPr>
      </w:pPr>
      <w:r w:rsidRPr="006D7680">
        <w:rPr>
          <w:rFonts w:ascii="Verdana" w:hAnsi="Verdana" w:cs="Times New Roman"/>
          <w:b/>
          <w:bCs/>
          <w:sz w:val="26"/>
          <w:szCs w:val="26"/>
        </w:rPr>
        <w:t xml:space="preserve">Art.5. </w:t>
      </w:r>
      <w:r w:rsidRPr="006D7680">
        <w:rPr>
          <w:rFonts w:ascii="Verdana" w:hAnsi="Verdana" w:cs="Times New Roman"/>
          <w:sz w:val="26"/>
          <w:szCs w:val="26"/>
        </w:rPr>
        <w:t>Regulamentul intern cuprinde politica de disciplină</w:t>
      </w:r>
      <w:r w:rsidR="00F92DAD">
        <w:rPr>
          <w:rFonts w:ascii="Verdana" w:hAnsi="Verdana" w:cs="Times New Roman"/>
          <w:sz w:val="26"/>
          <w:szCs w:val="26"/>
        </w:rPr>
        <w:t xml:space="preserve"> si organizarea muncii, igiena ş</w:t>
      </w:r>
      <w:r w:rsidRPr="006D7680">
        <w:rPr>
          <w:rFonts w:ascii="Verdana" w:hAnsi="Verdana" w:cs="Times New Roman"/>
          <w:sz w:val="26"/>
          <w:szCs w:val="26"/>
        </w:rPr>
        <w:t>i secur</w:t>
      </w:r>
      <w:r w:rsidR="00F92DAD">
        <w:rPr>
          <w:rFonts w:ascii="Verdana" w:hAnsi="Verdana" w:cs="Times New Roman"/>
          <w:sz w:val="26"/>
          <w:szCs w:val="26"/>
        </w:rPr>
        <w:t>itatea în muncă în cadrul unităţii, drepturile şi obligaţiile angajatorului, obligaţiile ş</w:t>
      </w:r>
      <w:r w:rsidRPr="006D7680">
        <w:rPr>
          <w:rFonts w:ascii="Verdana" w:hAnsi="Verdana" w:cs="Times New Roman"/>
          <w:sz w:val="26"/>
          <w:szCs w:val="26"/>
        </w:rPr>
        <w:t>i drepturile salariaţilor, elevilor şi reprezentanţilor legali ai acestora.</w:t>
      </w:r>
    </w:p>
    <w:p w:rsidR="006D7680" w:rsidRPr="00112740" w:rsidRDefault="006D7680" w:rsidP="00265CD5">
      <w:pPr>
        <w:spacing w:after="0" w:line="240" w:lineRule="auto"/>
        <w:ind w:firstLine="720"/>
        <w:jc w:val="both"/>
        <w:rPr>
          <w:rFonts w:ascii="Verdana" w:hAnsi="Verdana"/>
          <w:sz w:val="26"/>
          <w:szCs w:val="26"/>
          <w:lang w:eastAsia="ro-RO"/>
        </w:rPr>
      </w:pPr>
      <w:r w:rsidRPr="00112740">
        <w:rPr>
          <w:rFonts w:ascii="Verdana" w:hAnsi="Verdana"/>
          <w:sz w:val="26"/>
          <w:szCs w:val="26"/>
          <w:lang w:eastAsia="ro-RO"/>
        </w:rPr>
        <w:t xml:space="preserve">Regulamentul intern va fi revizuit anual, la începutul fiecărui an şcolar. Propunerile pentru revizuirea regulamentului intern vor fi supuse spre aprobare consiliului de administraţie, în scris, cu număr de înregistrare la secretariatul unităţii de învăţământ preuniversitar. </w:t>
      </w:r>
    </w:p>
    <w:p w:rsidR="006D7680" w:rsidRPr="00112740" w:rsidRDefault="006D7680" w:rsidP="00265CD5">
      <w:pPr>
        <w:spacing w:after="0" w:line="240" w:lineRule="auto"/>
        <w:ind w:firstLine="720"/>
        <w:jc w:val="both"/>
        <w:rPr>
          <w:rFonts w:ascii="Verdana" w:hAnsi="Verdana"/>
          <w:sz w:val="26"/>
          <w:szCs w:val="26"/>
          <w:lang w:eastAsia="ro-RO"/>
        </w:rPr>
      </w:pPr>
      <w:r w:rsidRPr="00112740">
        <w:rPr>
          <w:rFonts w:ascii="Verdana" w:hAnsi="Verdana"/>
          <w:sz w:val="26"/>
          <w:szCs w:val="26"/>
          <w:lang w:eastAsia="ro-RO"/>
        </w:rPr>
        <w:t xml:space="preserve">Profesorii vor prezenta în şedinţe </w:t>
      </w:r>
      <w:r>
        <w:rPr>
          <w:rFonts w:ascii="Verdana" w:hAnsi="Verdana"/>
          <w:sz w:val="26"/>
          <w:szCs w:val="26"/>
          <w:lang w:eastAsia="ro-RO"/>
        </w:rPr>
        <w:t>cu elevii</w:t>
      </w:r>
      <w:r w:rsidRPr="00112740">
        <w:rPr>
          <w:rFonts w:ascii="Verdana" w:hAnsi="Verdana"/>
          <w:sz w:val="26"/>
          <w:szCs w:val="26"/>
          <w:lang w:eastAsia="ro-RO"/>
        </w:rPr>
        <w:t xml:space="preserve"> prezentul Regulament, pe care şi-l vor asuma prin semnătură.</w:t>
      </w:r>
    </w:p>
    <w:p w:rsidR="006D7680" w:rsidRDefault="006D7680">
      <w:pPr>
        <w:rPr>
          <w:rFonts w:ascii="Verdana" w:hAnsi="Verdana"/>
          <w:b/>
          <w:sz w:val="32"/>
          <w:szCs w:val="32"/>
        </w:rPr>
      </w:pPr>
    </w:p>
    <w:p w:rsidR="007E6B82" w:rsidRDefault="007E6B82">
      <w:pPr>
        <w:rPr>
          <w:rFonts w:ascii="Verdana" w:hAnsi="Verdana"/>
          <w:b/>
          <w:sz w:val="32"/>
          <w:szCs w:val="32"/>
        </w:rPr>
      </w:pPr>
      <w:r>
        <w:rPr>
          <w:rFonts w:ascii="Verdana" w:hAnsi="Verdana"/>
          <w:b/>
          <w:sz w:val="32"/>
          <w:szCs w:val="32"/>
        </w:rPr>
        <w:br w:type="page"/>
      </w:r>
    </w:p>
    <w:p w:rsidR="00F229E6" w:rsidRPr="00F229E6" w:rsidRDefault="00F92DAD" w:rsidP="00F229E6">
      <w:pPr>
        <w:jc w:val="center"/>
        <w:rPr>
          <w:rFonts w:ascii="Verdana" w:hAnsi="Verdana"/>
          <w:b/>
          <w:color w:val="FFFFFF"/>
          <w:sz w:val="32"/>
          <w:szCs w:val="32"/>
        </w:rPr>
      </w:pPr>
      <w:r>
        <w:rPr>
          <w:rFonts w:ascii="Verdana" w:hAnsi="Verdana"/>
          <w:b/>
          <w:sz w:val="32"/>
          <w:szCs w:val="32"/>
        </w:rPr>
        <w:lastRenderedPageBreak/>
        <w:t>B.ORGANIZAREA ACTIVITĂŢII ÎN Ş</w:t>
      </w:r>
      <w:r w:rsidR="00F229E6" w:rsidRPr="00F229E6">
        <w:rPr>
          <w:rFonts w:ascii="Verdana" w:hAnsi="Verdana"/>
          <w:b/>
          <w:sz w:val="32"/>
          <w:szCs w:val="32"/>
        </w:rPr>
        <w:t xml:space="preserve">COALA POSTLICEALĂ </w:t>
      </w:r>
      <w:r w:rsidR="00F229E6" w:rsidRPr="00F229E6">
        <w:rPr>
          <w:rFonts w:ascii="Verdana" w:hAnsi="Verdana"/>
          <w:b/>
          <w:i/>
          <w:sz w:val="32"/>
          <w:szCs w:val="32"/>
        </w:rPr>
        <w:t>HIPOCRATE</w:t>
      </w:r>
      <w:r w:rsidR="00F229E6" w:rsidRPr="00F229E6">
        <w:rPr>
          <w:rFonts w:ascii="Verdana" w:hAnsi="Verdana"/>
          <w:b/>
          <w:sz w:val="32"/>
          <w:szCs w:val="32"/>
        </w:rPr>
        <w:t xml:space="preserve"> CONSTANŢA</w:t>
      </w:r>
    </w:p>
    <w:p w:rsidR="00546DB8" w:rsidRPr="00546DB8" w:rsidRDefault="00546DB8" w:rsidP="00546DB8">
      <w:pPr>
        <w:pStyle w:val="BodyText2"/>
        <w:shd w:val="clear" w:color="auto" w:fill="auto"/>
        <w:spacing w:before="0" w:after="0"/>
        <w:ind w:left="20" w:right="20" w:firstLine="720"/>
        <w:rPr>
          <w:rFonts w:ascii="Verdana" w:hAnsi="Verdana"/>
          <w:sz w:val="26"/>
          <w:szCs w:val="26"/>
        </w:rPr>
      </w:pPr>
      <w:r w:rsidRPr="00546DB8">
        <w:rPr>
          <w:rFonts w:ascii="Verdana" w:hAnsi="Verdana"/>
          <w:color w:val="000000"/>
          <w:sz w:val="26"/>
          <w:szCs w:val="26"/>
        </w:rPr>
        <w:t>Anul şcolar începe la 1 septembrie şi se încheie la 31 august din anul calendaristic următor, durata cursurilor fiind următoarea:</w:t>
      </w:r>
    </w:p>
    <w:p w:rsidR="00546DB8" w:rsidRPr="00546DB8" w:rsidRDefault="00546DB8" w:rsidP="006A4195">
      <w:pPr>
        <w:pStyle w:val="Heading320"/>
        <w:keepNext/>
        <w:keepLines/>
        <w:numPr>
          <w:ilvl w:val="0"/>
          <w:numId w:val="63"/>
        </w:numPr>
        <w:shd w:val="clear" w:color="auto" w:fill="auto"/>
        <w:tabs>
          <w:tab w:val="left" w:pos="894"/>
        </w:tabs>
        <w:ind w:left="20" w:firstLine="720"/>
        <w:rPr>
          <w:rFonts w:ascii="Verdana" w:hAnsi="Verdana"/>
          <w:sz w:val="26"/>
          <w:szCs w:val="26"/>
        </w:rPr>
      </w:pPr>
      <w:bookmarkStart w:id="0" w:name="bookmark2"/>
      <w:r w:rsidRPr="00546DB8">
        <w:rPr>
          <w:rFonts w:ascii="Verdana" w:hAnsi="Verdana"/>
          <w:color w:val="000000"/>
          <w:sz w:val="26"/>
          <w:szCs w:val="26"/>
        </w:rPr>
        <w:t>calificarea ”asistent medical generalist”:</w:t>
      </w:r>
      <w:bookmarkEnd w:id="0"/>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 xml:space="preserve">Anul I: </w:t>
      </w:r>
      <w:r w:rsidR="00D6362D">
        <w:rPr>
          <w:rFonts w:ascii="Verdana" w:hAnsi="Verdana"/>
          <w:color w:val="000000"/>
          <w:sz w:val="26"/>
          <w:szCs w:val="26"/>
        </w:rPr>
        <w:t>28 săptămâni de teorie şi 14</w:t>
      </w:r>
      <w:r w:rsidRPr="00546DB8">
        <w:rPr>
          <w:rFonts w:ascii="Verdana" w:hAnsi="Verdana"/>
          <w:color w:val="000000"/>
          <w:sz w:val="26"/>
          <w:szCs w:val="26"/>
        </w:rPr>
        <w:t xml:space="preserve"> săptămâni învăţământ clinic.</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 xml:space="preserve">Anul </w:t>
      </w:r>
      <w:r w:rsidR="00D6362D">
        <w:rPr>
          <w:rFonts w:ascii="Verdana" w:hAnsi="Verdana"/>
          <w:color w:val="000000"/>
          <w:sz w:val="26"/>
          <w:szCs w:val="26"/>
        </w:rPr>
        <w:t>II: 22 săptămâni de teorie şi 20</w:t>
      </w:r>
      <w:r w:rsidRPr="00546DB8">
        <w:rPr>
          <w:rFonts w:ascii="Verdana" w:hAnsi="Verdana"/>
          <w:color w:val="000000"/>
          <w:sz w:val="26"/>
          <w:szCs w:val="26"/>
        </w:rPr>
        <w:t xml:space="preserve"> săptămâni învăţământ clinic.</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III: 2</w:t>
      </w:r>
      <w:r w:rsidR="00D6362D">
        <w:rPr>
          <w:rFonts w:ascii="Verdana" w:hAnsi="Verdana"/>
          <w:color w:val="000000"/>
          <w:sz w:val="26"/>
          <w:szCs w:val="26"/>
        </w:rPr>
        <w:t>0 săptămâni de teorie şi 22</w:t>
      </w:r>
      <w:r w:rsidRPr="00546DB8">
        <w:rPr>
          <w:rFonts w:ascii="Verdana" w:hAnsi="Verdana"/>
          <w:color w:val="000000"/>
          <w:sz w:val="26"/>
          <w:szCs w:val="26"/>
        </w:rPr>
        <w:t xml:space="preserve"> săptămâni învăţământ clinic.</w:t>
      </w:r>
    </w:p>
    <w:p w:rsidR="00546DB8" w:rsidRPr="00546DB8" w:rsidRDefault="00546DB8" w:rsidP="006A4195">
      <w:pPr>
        <w:pStyle w:val="Heading320"/>
        <w:keepNext/>
        <w:keepLines/>
        <w:numPr>
          <w:ilvl w:val="0"/>
          <w:numId w:val="63"/>
        </w:numPr>
        <w:shd w:val="clear" w:color="auto" w:fill="auto"/>
        <w:tabs>
          <w:tab w:val="left" w:pos="894"/>
        </w:tabs>
        <w:ind w:left="20" w:firstLine="720"/>
        <w:rPr>
          <w:rFonts w:ascii="Verdana" w:hAnsi="Verdana"/>
          <w:sz w:val="26"/>
          <w:szCs w:val="26"/>
        </w:rPr>
      </w:pPr>
      <w:bookmarkStart w:id="1" w:name="bookmark3"/>
      <w:r w:rsidRPr="00546DB8">
        <w:rPr>
          <w:rFonts w:ascii="Verdana" w:hAnsi="Verdana"/>
          <w:color w:val="000000"/>
          <w:sz w:val="26"/>
          <w:szCs w:val="26"/>
        </w:rPr>
        <w:t>calificarea ”asistent medical de farmacie”:</w:t>
      </w:r>
      <w:bookmarkEnd w:id="1"/>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 36 săptămâni de teorie şi activităţi practice.</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 36 săptămâni de teorie şi activităţi practice.</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III: 36 săptămâni de teorie şi activităţi practice.</w:t>
      </w:r>
    </w:p>
    <w:p w:rsidR="00546DB8" w:rsidRPr="00546DB8" w:rsidRDefault="00546DB8" w:rsidP="006A4195">
      <w:pPr>
        <w:pStyle w:val="Heading320"/>
        <w:keepNext/>
        <w:keepLines/>
        <w:numPr>
          <w:ilvl w:val="0"/>
          <w:numId w:val="63"/>
        </w:numPr>
        <w:shd w:val="clear" w:color="auto" w:fill="auto"/>
        <w:tabs>
          <w:tab w:val="left" w:pos="894"/>
        </w:tabs>
        <w:ind w:left="20" w:firstLine="720"/>
        <w:rPr>
          <w:rFonts w:ascii="Verdana" w:hAnsi="Verdana"/>
          <w:sz w:val="26"/>
          <w:szCs w:val="26"/>
        </w:rPr>
      </w:pPr>
      <w:bookmarkStart w:id="2" w:name="bookmark4"/>
      <w:r w:rsidRPr="00546DB8">
        <w:rPr>
          <w:rFonts w:ascii="Verdana" w:hAnsi="Verdana"/>
          <w:color w:val="000000"/>
          <w:sz w:val="26"/>
          <w:szCs w:val="26"/>
        </w:rPr>
        <w:t>calificarea ”asistent medical de balneofiziokinetoterapie si recuperare”:</w:t>
      </w:r>
      <w:bookmarkEnd w:id="2"/>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 36 săptămâni de teorie şi învăţământ clinic.</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 36 săptămâni de teorie şi învăţământ clinic.</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III: 36 săptămâni de teorie şi învăţământ clinic.</w:t>
      </w:r>
    </w:p>
    <w:p w:rsidR="00546DB8" w:rsidRPr="00546DB8" w:rsidRDefault="00546DB8" w:rsidP="006A4195">
      <w:pPr>
        <w:pStyle w:val="Heading320"/>
        <w:keepNext/>
        <w:keepLines/>
        <w:numPr>
          <w:ilvl w:val="0"/>
          <w:numId w:val="63"/>
        </w:numPr>
        <w:shd w:val="clear" w:color="auto" w:fill="auto"/>
        <w:tabs>
          <w:tab w:val="left" w:pos="894"/>
        </w:tabs>
        <w:ind w:left="20" w:firstLine="720"/>
        <w:rPr>
          <w:rFonts w:ascii="Verdana" w:hAnsi="Verdana"/>
          <w:sz w:val="26"/>
          <w:szCs w:val="26"/>
        </w:rPr>
      </w:pPr>
      <w:bookmarkStart w:id="3" w:name="bookmark5"/>
      <w:r w:rsidRPr="00546DB8">
        <w:rPr>
          <w:rFonts w:ascii="Verdana" w:hAnsi="Verdana"/>
          <w:color w:val="000000"/>
          <w:sz w:val="26"/>
          <w:szCs w:val="26"/>
        </w:rPr>
        <w:t xml:space="preserve">calificarea ”asistent medical de </w:t>
      </w:r>
      <w:r>
        <w:rPr>
          <w:rFonts w:ascii="Verdana" w:hAnsi="Verdana"/>
          <w:color w:val="000000"/>
          <w:sz w:val="26"/>
          <w:szCs w:val="26"/>
        </w:rPr>
        <w:t>radiologie</w:t>
      </w:r>
      <w:r w:rsidRPr="00546DB8">
        <w:rPr>
          <w:rFonts w:ascii="Verdana" w:hAnsi="Verdana"/>
          <w:color w:val="000000"/>
          <w:sz w:val="26"/>
          <w:szCs w:val="26"/>
        </w:rPr>
        <w:t>”:</w:t>
      </w:r>
      <w:bookmarkEnd w:id="3"/>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 36 săptămâni de teorie şi activităţi practice.</w:t>
      </w:r>
    </w:p>
    <w:p w:rsidR="00546DB8" w:rsidRPr="00546DB8" w:rsidRDefault="00546DB8" w:rsidP="00546DB8">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 36 săptămâni de teorie şi activităţi practice.</w:t>
      </w:r>
    </w:p>
    <w:p w:rsidR="00546DB8" w:rsidRDefault="00546DB8" w:rsidP="00546DB8">
      <w:pPr>
        <w:pStyle w:val="BodyText2"/>
        <w:shd w:val="clear" w:color="auto" w:fill="auto"/>
        <w:spacing w:before="0" w:after="0"/>
        <w:ind w:left="20" w:firstLine="0"/>
        <w:jc w:val="left"/>
        <w:rPr>
          <w:rFonts w:ascii="Verdana" w:hAnsi="Verdana"/>
          <w:color w:val="000000"/>
          <w:sz w:val="26"/>
          <w:szCs w:val="26"/>
        </w:rPr>
      </w:pPr>
      <w:r w:rsidRPr="00546DB8">
        <w:rPr>
          <w:rFonts w:ascii="Verdana" w:hAnsi="Verdana"/>
          <w:color w:val="000000"/>
          <w:sz w:val="26"/>
          <w:szCs w:val="26"/>
        </w:rPr>
        <w:t>Anul III: 36 săptămâni de teorie şi activităţi practice.</w:t>
      </w:r>
    </w:p>
    <w:p w:rsidR="00D6362D" w:rsidRPr="00546DB8" w:rsidRDefault="00D6362D" w:rsidP="00D6362D">
      <w:pPr>
        <w:pStyle w:val="Heading320"/>
        <w:keepNext/>
        <w:keepLines/>
        <w:numPr>
          <w:ilvl w:val="0"/>
          <w:numId w:val="63"/>
        </w:numPr>
        <w:shd w:val="clear" w:color="auto" w:fill="auto"/>
        <w:tabs>
          <w:tab w:val="left" w:pos="894"/>
        </w:tabs>
        <w:ind w:left="20" w:firstLine="720"/>
        <w:rPr>
          <w:rFonts w:ascii="Verdana" w:hAnsi="Verdana"/>
          <w:sz w:val="26"/>
          <w:szCs w:val="26"/>
        </w:rPr>
      </w:pPr>
      <w:r w:rsidRPr="00546DB8">
        <w:rPr>
          <w:rFonts w:ascii="Verdana" w:hAnsi="Verdana"/>
          <w:color w:val="000000"/>
          <w:sz w:val="26"/>
          <w:szCs w:val="26"/>
        </w:rPr>
        <w:t xml:space="preserve">calificarea ”asistent medical de </w:t>
      </w:r>
      <w:r>
        <w:rPr>
          <w:rFonts w:ascii="Verdana" w:hAnsi="Verdana"/>
          <w:color w:val="000000"/>
          <w:sz w:val="26"/>
          <w:szCs w:val="26"/>
        </w:rPr>
        <w:t>laborator</w:t>
      </w:r>
      <w:r w:rsidRPr="00546DB8">
        <w:rPr>
          <w:rFonts w:ascii="Verdana" w:hAnsi="Verdana"/>
          <w:color w:val="000000"/>
          <w:sz w:val="26"/>
          <w:szCs w:val="26"/>
        </w:rPr>
        <w:t>”:</w:t>
      </w:r>
    </w:p>
    <w:p w:rsidR="00D6362D" w:rsidRPr="00546DB8" w:rsidRDefault="00D6362D" w:rsidP="00D6362D">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 36 săptămâni de teorie şi activităţi practice.</w:t>
      </w:r>
    </w:p>
    <w:p w:rsidR="00D6362D" w:rsidRPr="00546DB8" w:rsidRDefault="00D6362D" w:rsidP="00D6362D">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 36 săptămâni de teorie şi activităţi practice.</w:t>
      </w:r>
    </w:p>
    <w:p w:rsidR="00D6362D" w:rsidRPr="00546DB8" w:rsidRDefault="00D6362D" w:rsidP="00D6362D">
      <w:pPr>
        <w:pStyle w:val="BodyText2"/>
        <w:shd w:val="clear" w:color="auto" w:fill="auto"/>
        <w:spacing w:before="0" w:after="0"/>
        <w:ind w:left="20" w:firstLine="0"/>
        <w:jc w:val="left"/>
        <w:rPr>
          <w:rFonts w:ascii="Verdana" w:hAnsi="Verdana"/>
          <w:sz w:val="26"/>
          <w:szCs w:val="26"/>
        </w:rPr>
      </w:pPr>
      <w:r w:rsidRPr="00546DB8">
        <w:rPr>
          <w:rFonts w:ascii="Verdana" w:hAnsi="Verdana"/>
          <w:color w:val="000000"/>
          <w:sz w:val="26"/>
          <w:szCs w:val="26"/>
        </w:rPr>
        <w:t>Anul III: 36 săptămâni de teorie şi activităţi practice.</w:t>
      </w:r>
    </w:p>
    <w:p w:rsidR="004525BA" w:rsidRDefault="00546DB8" w:rsidP="00546DB8">
      <w:pPr>
        <w:jc w:val="both"/>
        <w:rPr>
          <w:rFonts w:ascii="Verdana" w:hAnsi="Verdana"/>
          <w:sz w:val="26"/>
          <w:szCs w:val="26"/>
        </w:rPr>
      </w:pPr>
      <w:r w:rsidRPr="00F229E6">
        <w:rPr>
          <w:rFonts w:ascii="Verdana" w:hAnsi="Verdana"/>
          <w:sz w:val="26"/>
          <w:szCs w:val="26"/>
        </w:rPr>
        <w:t xml:space="preserve"> </w:t>
      </w:r>
    </w:p>
    <w:p w:rsidR="004525BA" w:rsidRPr="004525BA" w:rsidRDefault="004525BA" w:rsidP="00265CD5">
      <w:pPr>
        <w:pStyle w:val="BodyText2"/>
        <w:numPr>
          <w:ilvl w:val="0"/>
          <w:numId w:val="64"/>
        </w:numPr>
        <w:shd w:val="clear" w:color="auto" w:fill="auto"/>
        <w:tabs>
          <w:tab w:val="left" w:pos="956"/>
        </w:tabs>
        <w:spacing w:before="0" w:after="0" w:line="240" w:lineRule="auto"/>
        <w:ind w:left="14" w:right="43" w:firstLine="662"/>
        <w:rPr>
          <w:rFonts w:ascii="Verdana" w:hAnsi="Verdana"/>
          <w:sz w:val="26"/>
          <w:szCs w:val="26"/>
        </w:rPr>
      </w:pPr>
      <w:r w:rsidRPr="004525BA">
        <w:rPr>
          <w:rFonts w:ascii="Verdana" w:hAnsi="Verdana"/>
          <w:color w:val="000000"/>
          <w:sz w:val="26"/>
          <w:szCs w:val="26"/>
        </w:rPr>
        <w:t xml:space="preserve">Structura anului şcolar, respectiv perioadele de desfăşurare a cursurilor, a vacanţelor şi a sesiunilor de examen se stabilesc prin </w:t>
      </w:r>
      <w:r w:rsidR="00265CD5">
        <w:rPr>
          <w:rFonts w:ascii="Verdana" w:hAnsi="Verdana"/>
          <w:color w:val="000000"/>
          <w:sz w:val="26"/>
          <w:szCs w:val="26"/>
        </w:rPr>
        <w:t>Ordin al Ministerului Educaţiei</w:t>
      </w:r>
      <w:r w:rsidRPr="004525BA">
        <w:rPr>
          <w:rFonts w:ascii="Verdana" w:hAnsi="Verdana"/>
          <w:color w:val="000000"/>
          <w:sz w:val="26"/>
          <w:szCs w:val="26"/>
        </w:rPr>
        <w:t>.</w:t>
      </w:r>
    </w:p>
    <w:p w:rsidR="004525BA" w:rsidRPr="004525BA" w:rsidRDefault="004525BA" w:rsidP="00265CD5">
      <w:pPr>
        <w:pStyle w:val="BodyText2"/>
        <w:numPr>
          <w:ilvl w:val="0"/>
          <w:numId w:val="64"/>
        </w:numPr>
        <w:shd w:val="clear" w:color="auto" w:fill="auto"/>
        <w:tabs>
          <w:tab w:val="left" w:pos="913"/>
        </w:tabs>
        <w:spacing w:before="0" w:after="0" w:line="240" w:lineRule="auto"/>
        <w:ind w:left="14" w:right="43" w:firstLine="662"/>
        <w:rPr>
          <w:rFonts w:ascii="Verdana" w:hAnsi="Verdana"/>
          <w:sz w:val="26"/>
          <w:szCs w:val="26"/>
        </w:rPr>
      </w:pPr>
      <w:r w:rsidRPr="004525BA">
        <w:rPr>
          <w:rFonts w:ascii="Verdana" w:hAnsi="Verdana"/>
          <w:color w:val="000000"/>
          <w:sz w:val="26"/>
          <w:szCs w:val="26"/>
        </w:rPr>
        <w:t>Suspendarea cursurilor se poate face cu acordul directorului după aprobarea Consiliului de Administraţie, în situaţii obiective, cu avizul Inspectoratului Şcolar Judeţean.</w:t>
      </w:r>
    </w:p>
    <w:p w:rsidR="004525BA" w:rsidRPr="004525BA" w:rsidRDefault="004525BA" w:rsidP="00265CD5">
      <w:pPr>
        <w:pStyle w:val="BodyText2"/>
        <w:numPr>
          <w:ilvl w:val="0"/>
          <w:numId w:val="64"/>
        </w:numPr>
        <w:shd w:val="clear" w:color="auto" w:fill="auto"/>
        <w:tabs>
          <w:tab w:val="left" w:pos="894"/>
        </w:tabs>
        <w:spacing w:before="0" w:after="0" w:line="240" w:lineRule="auto"/>
        <w:ind w:left="14" w:right="43" w:firstLine="662"/>
        <w:rPr>
          <w:rFonts w:ascii="Verdana" w:hAnsi="Verdana"/>
          <w:sz w:val="26"/>
          <w:szCs w:val="26"/>
        </w:rPr>
      </w:pPr>
      <w:r w:rsidRPr="004525BA">
        <w:rPr>
          <w:rFonts w:ascii="Verdana" w:hAnsi="Verdana"/>
          <w:color w:val="000000"/>
          <w:sz w:val="26"/>
          <w:szCs w:val="26"/>
        </w:rPr>
        <w:t>Suspendarea cursurilor este urmată de măsuri privind parcurgerea integrală a programei şcolare până la sfârşitul semestrului sau anului şcolar.</w:t>
      </w:r>
    </w:p>
    <w:p w:rsidR="004525BA" w:rsidRDefault="004525BA" w:rsidP="00546DB8">
      <w:pPr>
        <w:jc w:val="both"/>
        <w:rPr>
          <w:rFonts w:ascii="Verdana" w:hAnsi="Verdana"/>
          <w:sz w:val="26"/>
          <w:szCs w:val="26"/>
        </w:rPr>
      </w:pPr>
    </w:p>
    <w:p w:rsidR="00F229E6" w:rsidRPr="00F229E6" w:rsidRDefault="00F229E6" w:rsidP="00546DB8">
      <w:pPr>
        <w:jc w:val="both"/>
        <w:rPr>
          <w:rFonts w:ascii="Verdana" w:hAnsi="Verdana"/>
          <w:sz w:val="26"/>
          <w:szCs w:val="26"/>
        </w:rPr>
      </w:pPr>
      <w:r w:rsidRPr="00F229E6">
        <w:rPr>
          <w:rFonts w:ascii="Verdana" w:hAnsi="Verdana"/>
          <w:sz w:val="26"/>
          <w:szCs w:val="26"/>
        </w:rPr>
        <w:lastRenderedPageBreak/>
        <w:t>Programul de desfăşurare al activităţii în şcoală este următorul :</w:t>
      </w:r>
    </w:p>
    <w:p w:rsidR="00F229E6" w:rsidRPr="00F229E6" w:rsidRDefault="00F229E6" w:rsidP="00F229E6">
      <w:pPr>
        <w:jc w:val="both"/>
        <w:rPr>
          <w:rFonts w:ascii="Verdana" w:hAnsi="Verdana"/>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2"/>
        <w:gridCol w:w="3231"/>
      </w:tblGrid>
      <w:tr w:rsidR="00332004" w:rsidRPr="00F229E6" w:rsidTr="00332004">
        <w:trPr>
          <w:jc w:val="center"/>
        </w:trPr>
        <w:tc>
          <w:tcPr>
            <w:tcW w:w="2882" w:type="dxa"/>
            <w:tcBorders>
              <w:top w:val="nil"/>
              <w:left w:val="nil"/>
              <w:bottom w:val="single" w:sz="4" w:space="0" w:color="auto"/>
              <w:right w:val="single" w:sz="4" w:space="0" w:color="auto"/>
            </w:tcBorders>
          </w:tcPr>
          <w:p w:rsidR="00332004" w:rsidRPr="00F229E6" w:rsidRDefault="00332004" w:rsidP="00A315A5">
            <w:pPr>
              <w:jc w:val="both"/>
              <w:rPr>
                <w:rFonts w:ascii="Verdana" w:hAnsi="Verdana"/>
                <w:sz w:val="26"/>
                <w:szCs w:val="26"/>
              </w:rPr>
            </w:pPr>
          </w:p>
        </w:tc>
        <w:tc>
          <w:tcPr>
            <w:tcW w:w="3231" w:type="dxa"/>
            <w:tcBorders>
              <w:bottom w:val="single" w:sz="4" w:space="0" w:color="auto"/>
            </w:tcBorders>
            <w:shd w:val="clear" w:color="auto" w:fill="auto"/>
          </w:tcPr>
          <w:p w:rsidR="00332004" w:rsidRPr="00F229E6" w:rsidRDefault="00332004" w:rsidP="00A315A5">
            <w:pPr>
              <w:jc w:val="center"/>
              <w:rPr>
                <w:rFonts w:ascii="Verdana" w:hAnsi="Verdana"/>
                <w:sz w:val="26"/>
                <w:szCs w:val="26"/>
              </w:rPr>
            </w:pPr>
            <w:r w:rsidRPr="00F229E6">
              <w:rPr>
                <w:rFonts w:ascii="Verdana" w:hAnsi="Verdana"/>
                <w:sz w:val="26"/>
                <w:szCs w:val="26"/>
              </w:rPr>
              <w:t>Ora</w:t>
            </w:r>
          </w:p>
        </w:tc>
      </w:tr>
      <w:tr w:rsidR="00332004" w:rsidRPr="00F229E6" w:rsidTr="00332004">
        <w:trPr>
          <w:trHeight w:val="563"/>
          <w:jc w:val="center"/>
        </w:trPr>
        <w:tc>
          <w:tcPr>
            <w:tcW w:w="2882" w:type="dxa"/>
            <w:vMerge w:val="restart"/>
            <w:tcBorders>
              <w:top w:val="single" w:sz="4" w:space="0" w:color="auto"/>
            </w:tcBorders>
            <w:shd w:val="clear" w:color="auto" w:fill="auto"/>
          </w:tcPr>
          <w:p w:rsidR="00332004" w:rsidRPr="00F229E6" w:rsidRDefault="00332004" w:rsidP="00A315A5">
            <w:pPr>
              <w:jc w:val="both"/>
              <w:rPr>
                <w:rFonts w:ascii="Verdana" w:hAnsi="Verdana"/>
                <w:sz w:val="26"/>
                <w:szCs w:val="26"/>
              </w:rPr>
            </w:pPr>
          </w:p>
          <w:p w:rsidR="00332004" w:rsidRPr="00F229E6" w:rsidRDefault="00332004" w:rsidP="00A315A5">
            <w:pPr>
              <w:jc w:val="both"/>
              <w:rPr>
                <w:rFonts w:ascii="Verdana" w:hAnsi="Verdana"/>
                <w:sz w:val="26"/>
                <w:szCs w:val="26"/>
              </w:rPr>
            </w:pPr>
            <w:r w:rsidRPr="00F229E6">
              <w:rPr>
                <w:rFonts w:ascii="Verdana" w:hAnsi="Verdana"/>
                <w:sz w:val="26"/>
                <w:szCs w:val="26"/>
              </w:rPr>
              <w:t xml:space="preserve">     Dimineaţa </w:t>
            </w:r>
          </w:p>
          <w:p w:rsidR="00332004" w:rsidRPr="00F229E6" w:rsidRDefault="00332004" w:rsidP="00A315A5">
            <w:pPr>
              <w:jc w:val="both"/>
              <w:rPr>
                <w:rFonts w:ascii="Verdana" w:hAnsi="Verdana"/>
                <w:sz w:val="26"/>
                <w:szCs w:val="26"/>
              </w:rPr>
            </w:pPr>
            <w:r w:rsidRPr="00F229E6">
              <w:rPr>
                <w:rFonts w:ascii="Verdana" w:hAnsi="Verdana"/>
                <w:sz w:val="26"/>
                <w:szCs w:val="26"/>
              </w:rPr>
              <w:t xml:space="preserve">     </w:t>
            </w:r>
          </w:p>
        </w:tc>
        <w:tc>
          <w:tcPr>
            <w:tcW w:w="3231" w:type="dxa"/>
            <w:vMerge w:val="restart"/>
            <w:tcBorders>
              <w:top w:val="single" w:sz="4" w:space="0" w:color="auto"/>
            </w:tcBorders>
          </w:tcPr>
          <w:p w:rsidR="00332004" w:rsidRPr="00F229E6" w:rsidRDefault="00332004" w:rsidP="00A315A5">
            <w:pPr>
              <w:jc w:val="both"/>
              <w:rPr>
                <w:rFonts w:ascii="Verdana" w:hAnsi="Verdana"/>
                <w:sz w:val="26"/>
                <w:szCs w:val="26"/>
              </w:rPr>
            </w:pPr>
          </w:p>
          <w:p w:rsidR="00332004" w:rsidRPr="00F229E6" w:rsidRDefault="00332004" w:rsidP="00F229E6">
            <w:pPr>
              <w:jc w:val="center"/>
              <w:rPr>
                <w:rFonts w:ascii="Verdana" w:hAnsi="Verdana"/>
                <w:sz w:val="26"/>
                <w:szCs w:val="26"/>
              </w:rPr>
            </w:pPr>
            <w:bookmarkStart w:id="4" w:name="OLE_LINK3"/>
            <w:bookmarkStart w:id="5" w:name="OLE_LINK4"/>
            <w:r>
              <w:rPr>
                <w:rFonts w:ascii="Verdana" w:hAnsi="Verdana"/>
                <w:sz w:val="26"/>
                <w:szCs w:val="26"/>
              </w:rPr>
              <w:t>8</w:t>
            </w:r>
            <w:r w:rsidRPr="00F229E6">
              <w:rPr>
                <w:rFonts w:ascii="Verdana" w:hAnsi="Verdana"/>
                <w:sz w:val="26"/>
                <w:szCs w:val="26"/>
              </w:rPr>
              <w:t xml:space="preserve"> - 1</w:t>
            </w:r>
            <w:bookmarkEnd w:id="4"/>
            <w:bookmarkEnd w:id="5"/>
            <w:r>
              <w:rPr>
                <w:rFonts w:ascii="Verdana" w:hAnsi="Verdana"/>
                <w:sz w:val="26"/>
                <w:szCs w:val="26"/>
              </w:rPr>
              <w:t>6</w:t>
            </w:r>
          </w:p>
        </w:tc>
      </w:tr>
      <w:tr w:rsidR="00332004" w:rsidRPr="00F229E6" w:rsidTr="00332004">
        <w:trPr>
          <w:trHeight w:val="563"/>
          <w:jc w:val="center"/>
        </w:trPr>
        <w:tc>
          <w:tcPr>
            <w:tcW w:w="2882" w:type="dxa"/>
            <w:vMerge/>
            <w:shd w:val="clear" w:color="auto" w:fill="auto"/>
          </w:tcPr>
          <w:p w:rsidR="00332004" w:rsidRPr="00F229E6" w:rsidRDefault="00332004" w:rsidP="00A315A5">
            <w:pPr>
              <w:jc w:val="both"/>
              <w:rPr>
                <w:rFonts w:ascii="Verdana" w:hAnsi="Verdana"/>
                <w:sz w:val="26"/>
                <w:szCs w:val="26"/>
              </w:rPr>
            </w:pPr>
          </w:p>
        </w:tc>
        <w:tc>
          <w:tcPr>
            <w:tcW w:w="3231" w:type="dxa"/>
            <w:vMerge/>
          </w:tcPr>
          <w:p w:rsidR="00332004" w:rsidRPr="00F229E6" w:rsidRDefault="00332004" w:rsidP="00A315A5">
            <w:pPr>
              <w:jc w:val="center"/>
              <w:rPr>
                <w:rFonts w:ascii="Verdana" w:hAnsi="Verdana"/>
                <w:sz w:val="26"/>
                <w:szCs w:val="26"/>
              </w:rPr>
            </w:pPr>
          </w:p>
        </w:tc>
      </w:tr>
      <w:tr w:rsidR="00332004" w:rsidRPr="00F229E6" w:rsidTr="00332004">
        <w:trPr>
          <w:trHeight w:val="563"/>
          <w:jc w:val="center"/>
        </w:trPr>
        <w:tc>
          <w:tcPr>
            <w:tcW w:w="2882" w:type="dxa"/>
            <w:vMerge/>
            <w:shd w:val="clear" w:color="auto" w:fill="auto"/>
          </w:tcPr>
          <w:p w:rsidR="00332004" w:rsidRPr="00F229E6" w:rsidRDefault="00332004" w:rsidP="00A315A5">
            <w:pPr>
              <w:jc w:val="both"/>
              <w:rPr>
                <w:rFonts w:ascii="Verdana" w:hAnsi="Verdana"/>
                <w:sz w:val="26"/>
                <w:szCs w:val="26"/>
              </w:rPr>
            </w:pPr>
          </w:p>
        </w:tc>
        <w:tc>
          <w:tcPr>
            <w:tcW w:w="3231" w:type="dxa"/>
            <w:vMerge/>
          </w:tcPr>
          <w:p w:rsidR="00332004" w:rsidRPr="00F229E6" w:rsidRDefault="00332004" w:rsidP="00A315A5">
            <w:pPr>
              <w:jc w:val="center"/>
              <w:rPr>
                <w:rFonts w:ascii="Verdana" w:hAnsi="Verdana"/>
                <w:sz w:val="26"/>
                <w:szCs w:val="26"/>
              </w:rPr>
            </w:pPr>
          </w:p>
        </w:tc>
      </w:tr>
      <w:tr w:rsidR="00332004" w:rsidRPr="00F229E6" w:rsidTr="00332004">
        <w:trPr>
          <w:trHeight w:val="563"/>
          <w:jc w:val="center"/>
        </w:trPr>
        <w:tc>
          <w:tcPr>
            <w:tcW w:w="2882" w:type="dxa"/>
            <w:vMerge w:val="restart"/>
            <w:shd w:val="clear" w:color="auto" w:fill="auto"/>
            <w:vAlign w:val="center"/>
          </w:tcPr>
          <w:p w:rsidR="00332004" w:rsidRPr="00F229E6" w:rsidRDefault="00332004" w:rsidP="00A315A5">
            <w:pPr>
              <w:jc w:val="center"/>
              <w:rPr>
                <w:rFonts w:ascii="Verdana" w:hAnsi="Verdana"/>
                <w:sz w:val="26"/>
                <w:szCs w:val="26"/>
              </w:rPr>
            </w:pPr>
            <w:r w:rsidRPr="00F229E6">
              <w:rPr>
                <w:rFonts w:ascii="Verdana" w:hAnsi="Verdana"/>
                <w:sz w:val="26"/>
                <w:szCs w:val="26"/>
              </w:rPr>
              <w:t>După amiază</w:t>
            </w:r>
          </w:p>
        </w:tc>
        <w:tc>
          <w:tcPr>
            <w:tcW w:w="3231" w:type="dxa"/>
            <w:vMerge w:val="restart"/>
          </w:tcPr>
          <w:p w:rsidR="00332004" w:rsidRDefault="00332004" w:rsidP="00A315A5">
            <w:pPr>
              <w:jc w:val="center"/>
              <w:rPr>
                <w:rFonts w:ascii="Verdana" w:hAnsi="Verdana"/>
                <w:sz w:val="26"/>
                <w:szCs w:val="26"/>
              </w:rPr>
            </w:pPr>
          </w:p>
          <w:p w:rsidR="00332004" w:rsidRPr="00F229E6" w:rsidRDefault="00332004" w:rsidP="00F229E6">
            <w:pPr>
              <w:jc w:val="center"/>
              <w:rPr>
                <w:rFonts w:ascii="Verdana" w:hAnsi="Verdana"/>
                <w:sz w:val="26"/>
                <w:szCs w:val="26"/>
              </w:rPr>
            </w:pPr>
            <w:r>
              <w:rPr>
                <w:rFonts w:ascii="Verdana" w:hAnsi="Verdana"/>
                <w:sz w:val="26"/>
                <w:szCs w:val="26"/>
              </w:rPr>
              <w:t>12</w:t>
            </w:r>
            <w:r w:rsidRPr="00F229E6">
              <w:rPr>
                <w:rFonts w:ascii="Verdana" w:hAnsi="Verdana"/>
                <w:sz w:val="26"/>
                <w:szCs w:val="26"/>
              </w:rPr>
              <w:t xml:space="preserve"> - </w:t>
            </w:r>
            <w:r>
              <w:rPr>
                <w:rFonts w:ascii="Verdana" w:hAnsi="Verdana"/>
                <w:sz w:val="26"/>
                <w:szCs w:val="26"/>
              </w:rPr>
              <w:t>20</w:t>
            </w:r>
          </w:p>
        </w:tc>
      </w:tr>
      <w:tr w:rsidR="00332004" w:rsidRPr="00F229E6" w:rsidTr="00332004">
        <w:trPr>
          <w:trHeight w:val="563"/>
          <w:jc w:val="center"/>
        </w:trPr>
        <w:tc>
          <w:tcPr>
            <w:tcW w:w="2882" w:type="dxa"/>
            <w:vMerge/>
            <w:shd w:val="clear" w:color="auto" w:fill="auto"/>
          </w:tcPr>
          <w:p w:rsidR="00332004" w:rsidRPr="00F229E6" w:rsidRDefault="00332004" w:rsidP="00A315A5">
            <w:pPr>
              <w:jc w:val="both"/>
              <w:rPr>
                <w:rFonts w:ascii="Verdana" w:hAnsi="Verdana"/>
                <w:sz w:val="26"/>
                <w:szCs w:val="26"/>
              </w:rPr>
            </w:pPr>
          </w:p>
        </w:tc>
        <w:tc>
          <w:tcPr>
            <w:tcW w:w="3231" w:type="dxa"/>
            <w:vMerge/>
          </w:tcPr>
          <w:p w:rsidR="00332004" w:rsidRPr="00F229E6" w:rsidRDefault="00332004" w:rsidP="00A315A5">
            <w:pPr>
              <w:jc w:val="center"/>
              <w:rPr>
                <w:rFonts w:ascii="Verdana" w:hAnsi="Verdana"/>
                <w:sz w:val="26"/>
                <w:szCs w:val="26"/>
              </w:rPr>
            </w:pPr>
          </w:p>
        </w:tc>
      </w:tr>
      <w:tr w:rsidR="00332004" w:rsidRPr="00F229E6" w:rsidTr="00332004">
        <w:trPr>
          <w:trHeight w:val="563"/>
          <w:jc w:val="center"/>
        </w:trPr>
        <w:tc>
          <w:tcPr>
            <w:tcW w:w="2882" w:type="dxa"/>
            <w:vMerge/>
            <w:shd w:val="clear" w:color="auto" w:fill="auto"/>
          </w:tcPr>
          <w:p w:rsidR="00332004" w:rsidRPr="00F229E6" w:rsidRDefault="00332004" w:rsidP="00A315A5">
            <w:pPr>
              <w:jc w:val="both"/>
              <w:rPr>
                <w:rFonts w:ascii="Verdana" w:hAnsi="Verdana"/>
                <w:sz w:val="26"/>
                <w:szCs w:val="26"/>
              </w:rPr>
            </w:pPr>
          </w:p>
        </w:tc>
        <w:tc>
          <w:tcPr>
            <w:tcW w:w="3231" w:type="dxa"/>
            <w:vMerge/>
          </w:tcPr>
          <w:p w:rsidR="00332004" w:rsidRPr="00F229E6" w:rsidRDefault="00332004" w:rsidP="00A315A5">
            <w:pPr>
              <w:jc w:val="center"/>
              <w:rPr>
                <w:rFonts w:ascii="Verdana" w:hAnsi="Verdana"/>
                <w:sz w:val="26"/>
                <w:szCs w:val="26"/>
              </w:rPr>
            </w:pPr>
          </w:p>
        </w:tc>
      </w:tr>
    </w:tbl>
    <w:p w:rsidR="00F229E6" w:rsidRPr="00F229E6" w:rsidRDefault="00F229E6" w:rsidP="00F229E6">
      <w:pPr>
        <w:jc w:val="both"/>
        <w:rPr>
          <w:rFonts w:ascii="Verdana" w:hAnsi="Verdana"/>
        </w:rPr>
      </w:pPr>
    </w:p>
    <w:p w:rsidR="00F229E6" w:rsidRPr="00410C43" w:rsidRDefault="00F229E6" w:rsidP="00FC4FC7">
      <w:pPr>
        <w:numPr>
          <w:ilvl w:val="0"/>
          <w:numId w:val="5"/>
        </w:numPr>
        <w:spacing w:after="0" w:line="240" w:lineRule="auto"/>
        <w:ind w:left="360" w:hanging="360"/>
        <w:jc w:val="both"/>
        <w:rPr>
          <w:rFonts w:ascii="Verdana" w:hAnsi="Verdana"/>
          <w:color w:val="002060"/>
          <w:sz w:val="26"/>
          <w:szCs w:val="26"/>
        </w:rPr>
      </w:pPr>
      <w:r w:rsidRPr="00410C43">
        <w:rPr>
          <w:rFonts w:ascii="Verdana" w:hAnsi="Verdana"/>
          <w:color w:val="002060"/>
          <w:sz w:val="26"/>
          <w:szCs w:val="26"/>
        </w:rPr>
        <w:t xml:space="preserve">Secretariat:  </w:t>
      </w:r>
      <w:r w:rsidR="00993D22" w:rsidRPr="00410C43">
        <w:rPr>
          <w:rFonts w:ascii="Verdana" w:hAnsi="Verdana" w:cs="Arial"/>
          <w:color w:val="002060"/>
          <w:sz w:val="26"/>
          <w:szCs w:val="26"/>
        </w:rPr>
        <w:t>0</w:t>
      </w:r>
      <w:r w:rsidR="006B5A47" w:rsidRPr="00410C43">
        <w:rPr>
          <w:rFonts w:ascii="Verdana" w:hAnsi="Verdana" w:cs="Arial"/>
          <w:color w:val="002060"/>
          <w:sz w:val="26"/>
          <w:szCs w:val="26"/>
        </w:rPr>
        <w:t>8.00 – 16</w:t>
      </w:r>
      <w:r w:rsidR="00ED638A" w:rsidRPr="00410C43">
        <w:rPr>
          <w:rFonts w:ascii="Verdana" w:hAnsi="Verdana" w:cs="Arial"/>
          <w:color w:val="002060"/>
          <w:sz w:val="26"/>
          <w:szCs w:val="26"/>
        </w:rPr>
        <w:t>.0</w:t>
      </w:r>
      <w:r w:rsidR="00993D22" w:rsidRPr="00410C43">
        <w:rPr>
          <w:rFonts w:ascii="Verdana" w:hAnsi="Verdana" w:cs="Arial"/>
          <w:color w:val="002060"/>
          <w:sz w:val="26"/>
          <w:szCs w:val="26"/>
        </w:rPr>
        <w:t>0</w:t>
      </w:r>
      <w:r w:rsidR="006B5A47" w:rsidRPr="00410C43">
        <w:rPr>
          <w:rFonts w:ascii="Verdana" w:hAnsi="Verdana" w:cs="Arial"/>
          <w:color w:val="002060"/>
          <w:sz w:val="26"/>
          <w:szCs w:val="26"/>
        </w:rPr>
        <w:t>/10.00-18.00</w:t>
      </w:r>
      <w:r w:rsidR="00993D22" w:rsidRPr="00410C43">
        <w:rPr>
          <w:rFonts w:ascii="Verdana" w:hAnsi="Verdana" w:cs="Arial"/>
          <w:color w:val="002060"/>
          <w:sz w:val="26"/>
          <w:szCs w:val="26"/>
        </w:rPr>
        <w:t xml:space="preserve"> (30 minute pauza de masă)</w:t>
      </w:r>
    </w:p>
    <w:p w:rsidR="0056776A" w:rsidRPr="00410C43" w:rsidRDefault="00F229E6" w:rsidP="005A0F11">
      <w:pPr>
        <w:numPr>
          <w:ilvl w:val="0"/>
          <w:numId w:val="5"/>
        </w:numPr>
        <w:spacing w:after="0" w:line="240" w:lineRule="auto"/>
        <w:ind w:left="360" w:hanging="360"/>
        <w:jc w:val="both"/>
        <w:rPr>
          <w:rFonts w:ascii="Verdana" w:hAnsi="Verdana"/>
          <w:color w:val="002060"/>
          <w:sz w:val="26"/>
          <w:szCs w:val="26"/>
        </w:rPr>
      </w:pPr>
      <w:r w:rsidRPr="00410C43">
        <w:rPr>
          <w:rFonts w:ascii="Verdana" w:hAnsi="Verdana" w:cs="Arial"/>
          <w:color w:val="002060"/>
          <w:sz w:val="26"/>
          <w:szCs w:val="26"/>
        </w:rPr>
        <w:t xml:space="preserve">Casierie :  </w:t>
      </w:r>
      <w:r w:rsidRPr="00410C43">
        <w:rPr>
          <w:rFonts w:ascii="Verdana" w:hAnsi="Verdana" w:cs="Arial"/>
          <w:color w:val="002060"/>
          <w:sz w:val="26"/>
          <w:szCs w:val="26"/>
        </w:rPr>
        <w:tab/>
      </w:r>
      <w:r w:rsidR="00ED638A" w:rsidRPr="00410C43">
        <w:rPr>
          <w:rFonts w:ascii="Verdana" w:hAnsi="Verdana" w:cs="Arial"/>
          <w:color w:val="002060"/>
          <w:sz w:val="26"/>
          <w:szCs w:val="26"/>
        </w:rPr>
        <w:t>0</w:t>
      </w:r>
      <w:r w:rsidR="0048074F" w:rsidRPr="00410C43">
        <w:rPr>
          <w:rFonts w:ascii="Verdana" w:hAnsi="Verdana" w:cs="Arial"/>
          <w:color w:val="002060"/>
          <w:sz w:val="26"/>
          <w:szCs w:val="26"/>
        </w:rPr>
        <w:t>8.00 – 16</w:t>
      </w:r>
      <w:r w:rsidR="00ED638A" w:rsidRPr="00410C43">
        <w:rPr>
          <w:rFonts w:ascii="Verdana" w:hAnsi="Verdana" w:cs="Arial"/>
          <w:color w:val="002060"/>
          <w:sz w:val="26"/>
          <w:szCs w:val="26"/>
        </w:rPr>
        <w:t>.00</w:t>
      </w:r>
      <w:r w:rsidR="0048074F" w:rsidRPr="00410C43">
        <w:rPr>
          <w:rFonts w:ascii="Verdana" w:hAnsi="Verdana" w:cs="Arial"/>
          <w:color w:val="002060"/>
          <w:sz w:val="26"/>
          <w:szCs w:val="26"/>
        </w:rPr>
        <w:t>/10.00-18.00</w:t>
      </w:r>
      <w:r w:rsidR="00ED638A" w:rsidRPr="00410C43">
        <w:rPr>
          <w:rFonts w:ascii="Verdana" w:hAnsi="Verdana" w:cs="Arial"/>
          <w:color w:val="002060"/>
          <w:sz w:val="26"/>
          <w:szCs w:val="26"/>
        </w:rPr>
        <w:t xml:space="preserve"> (30 minute pauza</w:t>
      </w:r>
      <w:r w:rsidR="00410C43">
        <w:rPr>
          <w:rFonts w:ascii="Verdana" w:hAnsi="Verdana" w:cs="Arial"/>
          <w:color w:val="002060"/>
          <w:sz w:val="26"/>
          <w:szCs w:val="26"/>
        </w:rPr>
        <w:t xml:space="preserve"> </w:t>
      </w:r>
      <w:r w:rsidR="00ED638A" w:rsidRPr="00410C43">
        <w:rPr>
          <w:rFonts w:ascii="Verdana" w:hAnsi="Verdana" w:cs="Arial"/>
          <w:color w:val="002060"/>
          <w:sz w:val="26"/>
          <w:szCs w:val="26"/>
        </w:rPr>
        <w:t>de masă)</w:t>
      </w:r>
    </w:p>
    <w:p w:rsidR="00F229E6" w:rsidRPr="0056776A" w:rsidRDefault="00F229E6" w:rsidP="00410C43">
      <w:pPr>
        <w:numPr>
          <w:ilvl w:val="0"/>
          <w:numId w:val="5"/>
        </w:numPr>
        <w:spacing w:after="0" w:line="240" w:lineRule="auto"/>
        <w:ind w:left="360" w:hanging="360"/>
        <w:jc w:val="both"/>
        <w:rPr>
          <w:rFonts w:ascii="Verdana" w:hAnsi="Verdana"/>
          <w:color w:val="002060"/>
          <w:sz w:val="26"/>
          <w:szCs w:val="26"/>
        </w:rPr>
      </w:pPr>
      <w:r w:rsidRPr="0056776A">
        <w:rPr>
          <w:rFonts w:ascii="Verdana" w:hAnsi="Verdana"/>
          <w:color w:val="002060"/>
          <w:sz w:val="26"/>
          <w:szCs w:val="26"/>
        </w:rPr>
        <w:t xml:space="preserve">Bibliotecă: </w:t>
      </w:r>
      <w:r w:rsidRPr="0056776A">
        <w:rPr>
          <w:rFonts w:ascii="Verdana" w:hAnsi="Verdana"/>
          <w:color w:val="002060"/>
          <w:sz w:val="26"/>
          <w:szCs w:val="26"/>
        </w:rPr>
        <w:tab/>
        <w:t>conform programului afişat</w:t>
      </w:r>
    </w:p>
    <w:p w:rsidR="00F229E6" w:rsidRPr="00F229E6" w:rsidRDefault="00F229E6" w:rsidP="00F229E6">
      <w:pPr>
        <w:ind w:left="540"/>
        <w:jc w:val="both"/>
        <w:rPr>
          <w:rFonts w:ascii="Verdana" w:hAnsi="Verdana"/>
          <w:color w:val="002060"/>
          <w:sz w:val="26"/>
          <w:szCs w:val="26"/>
        </w:rPr>
      </w:pPr>
    </w:p>
    <w:p w:rsidR="00F229E6" w:rsidRPr="00F229E6" w:rsidRDefault="00F92DAD" w:rsidP="00577B5F">
      <w:pPr>
        <w:ind w:firstLine="708"/>
        <w:jc w:val="both"/>
        <w:rPr>
          <w:rFonts w:ascii="Verdana" w:hAnsi="Verdana"/>
          <w:sz w:val="26"/>
          <w:szCs w:val="26"/>
        </w:rPr>
      </w:pPr>
      <w:r>
        <w:rPr>
          <w:rFonts w:ascii="Verdana" w:hAnsi="Verdana"/>
          <w:sz w:val="26"/>
          <w:szCs w:val="26"/>
        </w:rPr>
        <w:t>Programul</w:t>
      </w:r>
      <w:r w:rsidR="00F229E6" w:rsidRPr="00F229E6">
        <w:rPr>
          <w:rFonts w:ascii="Verdana" w:hAnsi="Verdana"/>
          <w:sz w:val="26"/>
          <w:szCs w:val="26"/>
        </w:rPr>
        <w:t xml:space="preserve"> personalului de întreţinere, îngrijire şi paznicilor, se  stabi</w:t>
      </w:r>
      <w:r>
        <w:rPr>
          <w:rFonts w:ascii="Verdana" w:hAnsi="Verdana"/>
          <w:sz w:val="26"/>
          <w:szCs w:val="26"/>
        </w:rPr>
        <w:t>leşte</w:t>
      </w:r>
      <w:r w:rsidR="00F229E6" w:rsidRPr="00F229E6">
        <w:rPr>
          <w:rFonts w:ascii="Verdana" w:hAnsi="Verdana"/>
          <w:sz w:val="26"/>
          <w:szCs w:val="26"/>
        </w:rPr>
        <w:t xml:space="preserve"> în raport cu cerinţele specifice ale şcolii, pe durata întregii săptămâni.</w:t>
      </w:r>
    </w:p>
    <w:p w:rsidR="00F229E6" w:rsidRPr="00F229E6" w:rsidRDefault="00F229E6" w:rsidP="00F229E6">
      <w:pPr>
        <w:ind w:firstLine="720"/>
        <w:jc w:val="both"/>
        <w:rPr>
          <w:rFonts w:ascii="Verdana" w:hAnsi="Verdana"/>
          <w:sz w:val="26"/>
          <w:szCs w:val="26"/>
        </w:rPr>
      </w:pPr>
      <w:r w:rsidRPr="00F229E6">
        <w:rPr>
          <w:rFonts w:ascii="Verdana" w:hAnsi="Verdana"/>
          <w:sz w:val="26"/>
          <w:szCs w:val="26"/>
        </w:rPr>
        <w:t>Toţi angajaţii au obligaţia de a cunoaşte atribuţiile ce le revin pe linie profesională, ordine şi disciplină, prevăzute în normele ce le reglementează.</w:t>
      </w:r>
    </w:p>
    <w:p w:rsidR="00F229E6" w:rsidRPr="00F229E6" w:rsidRDefault="00F229E6" w:rsidP="00F229E6">
      <w:pPr>
        <w:ind w:firstLine="720"/>
        <w:jc w:val="both"/>
        <w:rPr>
          <w:rFonts w:ascii="Verdana" w:hAnsi="Verdana"/>
          <w:sz w:val="26"/>
          <w:szCs w:val="26"/>
        </w:rPr>
      </w:pPr>
      <w:r w:rsidRPr="00F229E6">
        <w:rPr>
          <w:rFonts w:ascii="Verdana" w:hAnsi="Verdana"/>
          <w:sz w:val="26"/>
          <w:szCs w:val="26"/>
        </w:rPr>
        <w:t>Conducerea şcolii va aduce la cunoştinţă - ori de câte ori este nevoie -  schimbările ce apar în activitatea şcolii, în conformitate cu normele stabilite de Consiliul de Administraţie sau alte organe superioare de decizie.</w:t>
      </w:r>
    </w:p>
    <w:p w:rsidR="00F229E6" w:rsidRPr="00D56796" w:rsidRDefault="00F229E6" w:rsidP="00F229E6">
      <w:pPr>
        <w:jc w:val="both"/>
        <w:rPr>
          <w:rFonts w:ascii="Comic Sans MS" w:hAnsi="Comic Sans MS"/>
          <w:sz w:val="26"/>
          <w:szCs w:val="26"/>
        </w:rPr>
      </w:pPr>
    </w:p>
    <w:p w:rsidR="007D5603" w:rsidRDefault="007D5603" w:rsidP="007D5603">
      <w:pPr>
        <w:jc w:val="center"/>
        <w:rPr>
          <w:rFonts w:ascii="Comic Sans MS" w:hAnsi="Comic Sans MS"/>
          <w:b/>
          <w:sz w:val="32"/>
          <w:szCs w:val="32"/>
        </w:rPr>
      </w:pPr>
    </w:p>
    <w:p w:rsidR="007D5603" w:rsidRDefault="007D5603" w:rsidP="007D5603">
      <w:pPr>
        <w:jc w:val="center"/>
        <w:rPr>
          <w:rFonts w:ascii="Comic Sans MS" w:hAnsi="Comic Sans MS"/>
          <w:b/>
          <w:sz w:val="32"/>
          <w:szCs w:val="32"/>
        </w:rPr>
      </w:pPr>
    </w:p>
    <w:p w:rsidR="009F5070" w:rsidRPr="00FB40F2" w:rsidRDefault="009F5070" w:rsidP="00FB40F2">
      <w:pPr>
        <w:rPr>
          <w:rFonts w:ascii="Verdana" w:hAnsi="Verdana"/>
          <w:b/>
          <w:sz w:val="32"/>
          <w:szCs w:val="32"/>
        </w:rPr>
      </w:pPr>
      <w:bookmarkStart w:id="6" w:name="_GoBack"/>
      <w:bookmarkEnd w:id="6"/>
    </w:p>
    <w:sectPr w:rsidR="009F5070" w:rsidRPr="00FB40F2" w:rsidSect="00AC38EB">
      <w:footerReference w:type="even" r:id="rId8"/>
      <w:footerReference w:type="default" r:id="rId9"/>
      <w:pgSz w:w="11906" w:h="16838" w:code="9"/>
      <w:pgMar w:top="1134" w:right="567" w:bottom="1134" w:left="135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441" w:rsidRDefault="00377441">
      <w:pPr>
        <w:spacing w:after="0" w:line="240" w:lineRule="auto"/>
      </w:pPr>
      <w:r>
        <w:separator/>
      </w:r>
    </w:p>
  </w:endnote>
  <w:endnote w:type="continuationSeparator" w:id="0">
    <w:p w:rsidR="00377441" w:rsidRDefault="00377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A47" w:rsidRDefault="006B5A47" w:rsidP="00A315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6B5A47" w:rsidRDefault="006B5A47" w:rsidP="00A315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A47" w:rsidRDefault="006B5A47" w:rsidP="00A315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B40F2">
      <w:rPr>
        <w:rStyle w:val="PageNumber"/>
        <w:noProof/>
      </w:rPr>
      <w:t>5</w:t>
    </w:r>
    <w:r>
      <w:rPr>
        <w:rStyle w:val="PageNumber"/>
      </w:rPr>
      <w:fldChar w:fldCharType="end"/>
    </w:r>
  </w:p>
  <w:p w:rsidR="006B5A47" w:rsidRPr="008075E0" w:rsidRDefault="006B5A47" w:rsidP="00A315A5">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441" w:rsidRDefault="00377441">
      <w:pPr>
        <w:spacing w:after="0" w:line="240" w:lineRule="auto"/>
      </w:pPr>
      <w:r>
        <w:separator/>
      </w:r>
    </w:p>
  </w:footnote>
  <w:footnote w:type="continuationSeparator" w:id="0">
    <w:p w:rsidR="00377441" w:rsidRDefault="003774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9.75pt" o:bullet="t">
        <v:imagedata r:id="rId1" o:title="BD21300_"/>
      </v:shape>
    </w:pict>
  </w:numPicBullet>
  <w:numPicBullet w:numPicBulletId="1">
    <w:pict>
      <v:shape id="_x0000_i1031" type="#_x0000_t75" style="width:11.25pt;height:11.25pt" o:bullet="t">
        <v:imagedata r:id="rId2" o:title="BD10263_"/>
      </v:shape>
    </w:pict>
  </w:numPicBullet>
  <w:abstractNum w:abstractNumId="0" w15:restartNumberingAfterBreak="0">
    <w:nsid w:val="00000001"/>
    <w:multiLevelType w:val="singleLevel"/>
    <w:tmpl w:val="00000001"/>
    <w:name w:val="WW8Num1"/>
    <w:lvl w:ilvl="0">
      <w:start w:val="2"/>
      <w:numFmt w:val="lowerLetter"/>
      <w:lvlText w:val="%1)"/>
      <w:lvlJc w:val="left"/>
      <w:pPr>
        <w:tabs>
          <w:tab w:val="num" w:pos="360"/>
        </w:tabs>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360"/>
        </w:tabs>
      </w:pPr>
    </w:lvl>
  </w:abstractNum>
  <w:abstractNum w:abstractNumId="2" w15:restartNumberingAfterBreak="0">
    <w:nsid w:val="00000003"/>
    <w:multiLevelType w:val="singleLevel"/>
    <w:tmpl w:val="6252731E"/>
    <w:name w:val="WW8Num3"/>
    <w:lvl w:ilvl="0">
      <w:start w:val="1"/>
      <w:numFmt w:val="lowerLetter"/>
      <w:lvlText w:val="%1)"/>
      <w:lvlJc w:val="left"/>
      <w:pPr>
        <w:tabs>
          <w:tab w:val="num" w:pos="360"/>
        </w:tabs>
        <w:ind w:left="0" w:firstLine="0"/>
      </w:pPr>
      <w:rPr>
        <w:rFonts w:ascii="Arial Narrow" w:hAnsi="Arial Narrow" w:cs="Times New Roman" w:hint="default"/>
        <w:sz w:val="22"/>
      </w:rPr>
    </w:lvl>
  </w:abstractNum>
  <w:abstractNum w:abstractNumId="3" w15:restartNumberingAfterBreak="0">
    <w:nsid w:val="00000004"/>
    <w:multiLevelType w:val="singleLevel"/>
    <w:tmpl w:val="00000004"/>
    <w:name w:val="WW8Num4"/>
    <w:lvl w:ilvl="0">
      <w:start w:val="1"/>
      <w:numFmt w:val="lowerLetter"/>
      <w:lvlText w:val="%1)"/>
      <w:lvlJc w:val="left"/>
      <w:pPr>
        <w:tabs>
          <w:tab w:val="num" w:pos="375"/>
        </w:tabs>
      </w:pPr>
    </w:lvl>
  </w:abstractNum>
  <w:abstractNum w:abstractNumId="4" w15:restartNumberingAfterBreak="0">
    <w:nsid w:val="009A31B3"/>
    <w:multiLevelType w:val="hybridMultilevel"/>
    <w:tmpl w:val="4462E28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B00D0B"/>
    <w:multiLevelType w:val="hybridMultilevel"/>
    <w:tmpl w:val="F6E2F0F0"/>
    <w:lvl w:ilvl="0" w:tplc="69BEFEF6">
      <w:start w:val="1"/>
      <w:numFmt w:val="decimal"/>
      <w:lvlText w:val="%1."/>
      <w:lvlJc w:val="left"/>
      <w:pPr>
        <w:tabs>
          <w:tab w:val="num" w:pos="720"/>
        </w:tabs>
        <w:ind w:left="720" w:hanging="360"/>
      </w:pPr>
      <w:rPr>
        <w:rFonts w:hint="default"/>
      </w:rPr>
    </w:lvl>
    <w:lvl w:ilvl="1" w:tplc="C02CDD08">
      <w:start w:val="1"/>
      <w:numFmt w:val="decimal"/>
      <w:lvlText w:val="%2."/>
      <w:lvlJc w:val="left"/>
      <w:pPr>
        <w:tabs>
          <w:tab w:val="num" w:pos="1440"/>
        </w:tabs>
        <w:ind w:left="1440" w:hanging="360"/>
      </w:pPr>
      <w:rPr>
        <w:rFonts w:hint="default"/>
      </w:rPr>
    </w:lvl>
    <w:lvl w:ilvl="2" w:tplc="D6E6F450">
      <w:start w:val="2"/>
      <w:numFmt w:val="upperLetter"/>
      <w:lvlText w:val="%3."/>
      <w:lvlJc w:val="left"/>
      <w:pPr>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0FD0A8F"/>
    <w:multiLevelType w:val="hybridMultilevel"/>
    <w:tmpl w:val="97AADA34"/>
    <w:lvl w:ilvl="0" w:tplc="FF3AD84E">
      <w:start w:val="1"/>
      <w:numFmt w:val="bullet"/>
      <w:lvlText w:val=""/>
      <w:lvlJc w:val="left"/>
      <w:pPr>
        <w:tabs>
          <w:tab w:val="num" w:pos="360"/>
        </w:tabs>
        <w:ind w:left="504" w:hanging="504"/>
      </w:pPr>
      <w:rPr>
        <w:rFonts w:ascii="Symbol" w:hAnsi="Symbol" w:hint="default"/>
        <w:b w:val="0"/>
        <w:i w:val="0"/>
        <w:color w:val="800000"/>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1E44609"/>
    <w:multiLevelType w:val="hybridMultilevel"/>
    <w:tmpl w:val="81D2DCCA"/>
    <w:lvl w:ilvl="0" w:tplc="DB80655A">
      <w:start w:val="1"/>
      <w:numFmt w:val="low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B1A07EA"/>
    <w:multiLevelType w:val="hybridMultilevel"/>
    <w:tmpl w:val="B5A86600"/>
    <w:lvl w:ilvl="0" w:tplc="40020600">
      <w:start w:val="1"/>
      <w:numFmt w:val="bullet"/>
      <w:lvlText w:val=""/>
      <w:lvlPicBulletId w:val="0"/>
      <w:lvlJc w:val="left"/>
      <w:pPr>
        <w:tabs>
          <w:tab w:val="num" w:pos="921"/>
        </w:tabs>
        <w:ind w:left="921" w:hanging="360"/>
      </w:pPr>
      <w:rPr>
        <w:rFonts w:ascii="Symbol" w:hAnsi="Symbol" w:hint="default"/>
        <w:color w:val="FF6600"/>
      </w:rPr>
    </w:lvl>
    <w:lvl w:ilvl="1" w:tplc="0674CE6A">
      <w:start w:val="1"/>
      <w:numFmt w:val="bullet"/>
      <w:lvlText w:val=""/>
      <w:lvlPicBulletId w:val="1"/>
      <w:lvlJc w:val="left"/>
      <w:pPr>
        <w:tabs>
          <w:tab w:val="num" w:pos="1641"/>
        </w:tabs>
        <w:ind w:left="1641" w:hanging="360"/>
      </w:pPr>
      <w:rPr>
        <w:rFonts w:ascii="Symbol" w:hAnsi="Symbol" w:hint="default"/>
        <w:color w:val="auto"/>
      </w:rPr>
    </w:lvl>
    <w:lvl w:ilvl="2" w:tplc="04090005" w:tentative="1">
      <w:start w:val="1"/>
      <w:numFmt w:val="bullet"/>
      <w:lvlText w:val=""/>
      <w:lvlJc w:val="left"/>
      <w:pPr>
        <w:tabs>
          <w:tab w:val="num" w:pos="2361"/>
        </w:tabs>
        <w:ind w:left="2361" w:hanging="360"/>
      </w:pPr>
      <w:rPr>
        <w:rFonts w:ascii="Wingdings" w:hAnsi="Wingdings" w:hint="default"/>
      </w:rPr>
    </w:lvl>
    <w:lvl w:ilvl="3" w:tplc="04090001" w:tentative="1">
      <w:start w:val="1"/>
      <w:numFmt w:val="bullet"/>
      <w:lvlText w:val=""/>
      <w:lvlJc w:val="left"/>
      <w:pPr>
        <w:tabs>
          <w:tab w:val="num" w:pos="3081"/>
        </w:tabs>
        <w:ind w:left="3081" w:hanging="360"/>
      </w:pPr>
      <w:rPr>
        <w:rFonts w:ascii="Symbol" w:hAnsi="Symbol" w:hint="default"/>
      </w:rPr>
    </w:lvl>
    <w:lvl w:ilvl="4" w:tplc="04090003" w:tentative="1">
      <w:start w:val="1"/>
      <w:numFmt w:val="bullet"/>
      <w:lvlText w:val="o"/>
      <w:lvlJc w:val="left"/>
      <w:pPr>
        <w:tabs>
          <w:tab w:val="num" w:pos="3801"/>
        </w:tabs>
        <w:ind w:left="3801" w:hanging="360"/>
      </w:pPr>
      <w:rPr>
        <w:rFonts w:ascii="Courier New" w:hAnsi="Courier New" w:cs="Courier New" w:hint="default"/>
      </w:rPr>
    </w:lvl>
    <w:lvl w:ilvl="5" w:tplc="04090005" w:tentative="1">
      <w:start w:val="1"/>
      <w:numFmt w:val="bullet"/>
      <w:lvlText w:val=""/>
      <w:lvlJc w:val="left"/>
      <w:pPr>
        <w:tabs>
          <w:tab w:val="num" w:pos="4521"/>
        </w:tabs>
        <w:ind w:left="4521" w:hanging="360"/>
      </w:pPr>
      <w:rPr>
        <w:rFonts w:ascii="Wingdings" w:hAnsi="Wingdings" w:hint="default"/>
      </w:rPr>
    </w:lvl>
    <w:lvl w:ilvl="6" w:tplc="04090001" w:tentative="1">
      <w:start w:val="1"/>
      <w:numFmt w:val="bullet"/>
      <w:lvlText w:val=""/>
      <w:lvlJc w:val="left"/>
      <w:pPr>
        <w:tabs>
          <w:tab w:val="num" w:pos="5241"/>
        </w:tabs>
        <w:ind w:left="5241" w:hanging="360"/>
      </w:pPr>
      <w:rPr>
        <w:rFonts w:ascii="Symbol" w:hAnsi="Symbol" w:hint="default"/>
      </w:rPr>
    </w:lvl>
    <w:lvl w:ilvl="7" w:tplc="04090003" w:tentative="1">
      <w:start w:val="1"/>
      <w:numFmt w:val="bullet"/>
      <w:lvlText w:val="o"/>
      <w:lvlJc w:val="left"/>
      <w:pPr>
        <w:tabs>
          <w:tab w:val="num" w:pos="5961"/>
        </w:tabs>
        <w:ind w:left="5961" w:hanging="360"/>
      </w:pPr>
      <w:rPr>
        <w:rFonts w:ascii="Courier New" w:hAnsi="Courier New" w:cs="Courier New" w:hint="default"/>
      </w:rPr>
    </w:lvl>
    <w:lvl w:ilvl="8" w:tplc="04090005" w:tentative="1">
      <w:start w:val="1"/>
      <w:numFmt w:val="bullet"/>
      <w:lvlText w:val=""/>
      <w:lvlJc w:val="left"/>
      <w:pPr>
        <w:tabs>
          <w:tab w:val="num" w:pos="6681"/>
        </w:tabs>
        <w:ind w:left="6681" w:hanging="360"/>
      </w:pPr>
      <w:rPr>
        <w:rFonts w:ascii="Wingdings" w:hAnsi="Wingdings" w:hint="default"/>
      </w:rPr>
    </w:lvl>
  </w:abstractNum>
  <w:abstractNum w:abstractNumId="9" w15:restartNumberingAfterBreak="0">
    <w:nsid w:val="0BC7149E"/>
    <w:multiLevelType w:val="hybridMultilevel"/>
    <w:tmpl w:val="422CF218"/>
    <w:lvl w:ilvl="0" w:tplc="099039C4">
      <w:start w:val="1"/>
      <w:numFmt w:val="bullet"/>
      <w:lvlText w:val=""/>
      <w:lvlJc w:val="left"/>
      <w:pPr>
        <w:tabs>
          <w:tab w:val="num" w:pos="1080"/>
        </w:tabs>
        <w:ind w:left="1224" w:hanging="504"/>
      </w:pPr>
      <w:rPr>
        <w:rFonts w:ascii="Symbol" w:hAnsi="Symbol" w:hint="default"/>
        <w:b w:val="0"/>
        <w:i w:val="0"/>
        <w:color w:val="800000"/>
        <w:sz w:val="22"/>
        <w:szCs w:val="22"/>
      </w:rPr>
    </w:lvl>
    <w:lvl w:ilvl="1" w:tplc="04180003" w:tentative="1">
      <w:start w:val="1"/>
      <w:numFmt w:val="bullet"/>
      <w:lvlText w:val="o"/>
      <w:lvlJc w:val="left"/>
      <w:pPr>
        <w:tabs>
          <w:tab w:val="num" w:pos="2160"/>
        </w:tabs>
        <w:ind w:left="2160" w:hanging="360"/>
      </w:pPr>
      <w:rPr>
        <w:rFonts w:ascii="Courier New" w:hAnsi="Courier New" w:cs="Courier New" w:hint="default"/>
      </w:rPr>
    </w:lvl>
    <w:lvl w:ilvl="2" w:tplc="04180005" w:tentative="1">
      <w:start w:val="1"/>
      <w:numFmt w:val="bullet"/>
      <w:lvlText w:val=""/>
      <w:lvlJc w:val="left"/>
      <w:pPr>
        <w:tabs>
          <w:tab w:val="num" w:pos="2880"/>
        </w:tabs>
        <w:ind w:left="2880" w:hanging="360"/>
      </w:pPr>
      <w:rPr>
        <w:rFonts w:ascii="Wingdings" w:hAnsi="Wingdings" w:hint="default"/>
      </w:rPr>
    </w:lvl>
    <w:lvl w:ilvl="3" w:tplc="04180001" w:tentative="1">
      <w:start w:val="1"/>
      <w:numFmt w:val="bullet"/>
      <w:lvlText w:val=""/>
      <w:lvlJc w:val="left"/>
      <w:pPr>
        <w:tabs>
          <w:tab w:val="num" w:pos="3600"/>
        </w:tabs>
        <w:ind w:left="3600" w:hanging="360"/>
      </w:pPr>
      <w:rPr>
        <w:rFonts w:ascii="Symbol" w:hAnsi="Symbol" w:hint="default"/>
      </w:rPr>
    </w:lvl>
    <w:lvl w:ilvl="4" w:tplc="04180003" w:tentative="1">
      <w:start w:val="1"/>
      <w:numFmt w:val="bullet"/>
      <w:lvlText w:val="o"/>
      <w:lvlJc w:val="left"/>
      <w:pPr>
        <w:tabs>
          <w:tab w:val="num" w:pos="4320"/>
        </w:tabs>
        <w:ind w:left="4320" w:hanging="360"/>
      </w:pPr>
      <w:rPr>
        <w:rFonts w:ascii="Courier New" w:hAnsi="Courier New" w:cs="Courier New" w:hint="default"/>
      </w:rPr>
    </w:lvl>
    <w:lvl w:ilvl="5" w:tplc="04180005" w:tentative="1">
      <w:start w:val="1"/>
      <w:numFmt w:val="bullet"/>
      <w:lvlText w:val=""/>
      <w:lvlJc w:val="left"/>
      <w:pPr>
        <w:tabs>
          <w:tab w:val="num" w:pos="5040"/>
        </w:tabs>
        <w:ind w:left="5040" w:hanging="360"/>
      </w:pPr>
      <w:rPr>
        <w:rFonts w:ascii="Wingdings" w:hAnsi="Wingdings" w:hint="default"/>
      </w:rPr>
    </w:lvl>
    <w:lvl w:ilvl="6" w:tplc="04180001" w:tentative="1">
      <w:start w:val="1"/>
      <w:numFmt w:val="bullet"/>
      <w:lvlText w:val=""/>
      <w:lvlJc w:val="left"/>
      <w:pPr>
        <w:tabs>
          <w:tab w:val="num" w:pos="5760"/>
        </w:tabs>
        <w:ind w:left="5760" w:hanging="360"/>
      </w:pPr>
      <w:rPr>
        <w:rFonts w:ascii="Symbol" w:hAnsi="Symbol" w:hint="default"/>
      </w:rPr>
    </w:lvl>
    <w:lvl w:ilvl="7" w:tplc="04180003" w:tentative="1">
      <w:start w:val="1"/>
      <w:numFmt w:val="bullet"/>
      <w:lvlText w:val="o"/>
      <w:lvlJc w:val="left"/>
      <w:pPr>
        <w:tabs>
          <w:tab w:val="num" w:pos="6480"/>
        </w:tabs>
        <w:ind w:left="6480" w:hanging="360"/>
      </w:pPr>
      <w:rPr>
        <w:rFonts w:ascii="Courier New" w:hAnsi="Courier New" w:cs="Courier New" w:hint="default"/>
      </w:rPr>
    </w:lvl>
    <w:lvl w:ilvl="8" w:tplc="0418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1126174B"/>
    <w:multiLevelType w:val="hybridMultilevel"/>
    <w:tmpl w:val="9C84F0F2"/>
    <w:lvl w:ilvl="0" w:tplc="099039C4">
      <w:start w:val="1"/>
      <w:numFmt w:val="bullet"/>
      <w:lvlText w:val=""/>
      <w:lvlJc w:val="left"/>
      <w:pPr>
        <w:tabs>
          <w:tab w:val="num" w:pos="1062"/>
        </w:tabs>
        <w:ind w:left="1206" w:hanging="504"/>
      </w:pPr>
      <w:rPr>
        <w:rFonts w:ascii="Symbol" w:hAnsi="Symbol" w:hint="default"/>
        <w:b w:val="0"/>
        <w:i w:val="0"/>
        <w:color w:val="800000"/>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1BF7097"/>
    <w:multiLevelType w:val="hybridMultilevel"/>
    <w:tmpl w:val="2C12F4C6"/>
    <w:lvl w:ilvl="0" w:tplc="FF3AD84E">
      <w:start w:val="1"/>
      <w:numFmt w:val="bullet"/>
      <w:lvlText w:val=""/>
      <w:lvlJc w:val="left"/>
      <w:pPr>
        <w:tabs>
          <w:tab w:val="num" w:pos="1080"/>
        </w:tabs>
        <w:ind w:left="1224" w:hanging="504"/>
      </w:pPr>
      <w:rPr>
        <w:rFonts w:ascii="Symbol" w:hAnsi="Symbol" w:hint="default"/>
        <w:b w:val="0"/>
        <w:i w:val="0"/>
        <w:color w:val="800000"/>
        <w:sz w:val="22"/>
        <w:szCs w:val="22"/>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12370D31"/>
    <w:multiLevelType w:val="hybridMultilevel"/>
    <w:tmpl w:val="5C5CC3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F31014"/>
    <w:multiLevelType w:val="hybridMultilevel"/>
    <w:tmpl w:val="E96A1A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6167D82"/>
    <w:multiLevelType w:val="hybridMultilevel"/>
    <w:tmpl w:val="7E364066"/>
    <w:lvl w:ilvl="0" w:tplc="099039C4">
      <w:start w:val="1"/>
      <w:numFmt w:val="bullet"/>
      <w:lvlText w:val=""/>
      <w:lvlJc w:val="left"/>
      <w:pPr>
        <w:tabs>
          <w:tab w:val="num" w:pos="1620"/>
        </w:tabs>
        <w:ind w:left="1764" w:hanging="504"/>
      </w:pPr>
      <w:rPr>
        <w:rFonts w:ascii="Symbol" w:hAnsi="Symbol" w:hint="default"/>
        <w:b w:val="0"/>
        <w:i w:val="0"/>
        <w:color w:val="800000"/>
        <w:sz w:val="22"/>
        <w:szCs w:val="22"/>
      </w:rPr>
    </w:lvl>
    <w:lvl w:ilvl="1" w:tplc="30A6E108">
      <w:start w:val="1"/>
      <w:numFmt w:val="bullet"/>
      <w:lvlText w:val=""/>
      <w:lvlJc w:val="left"/>
      <w:pPr>
        <w:tabs>
          <w:tab w:val="num" w:pos="2145"/>
        </w:tabs>
        <w:ind w:left="2073" w:hanging="288"/>
      </w:pPr>
      <w:rPr>
        <w:rFonts w:ascii="Symbol" w:hAnsi="Symbol" w:hint="default"/>
        <w:b w:val="0"/>
        <w:i w:val="0"/>
        <w:color w:val="660066"/>
        <w:sz w:val="24"/>
        <w:szCs w:val="24"/>
      </w:rPr>
    </w:lvl>
    <w:lvl w:ilvl="2" w:tplc="04180005" w:tentative="1">
      <w:start w:val="1"/>
      <w:numFmt w:val="bullet"/>
      <w:lvlText w:val=""/>
      <w:lvlJc w:val="left"/>
      <w:pPr>
        <w:tabs>
          <w:tab w:val="num" w:pos="2865"/>
        </w:tabs>
        <w:ind w:left="2865" w:hanging="360"/>
      </w:pPr>
      <w:rPr>
        <w:rFonts w:ascii="Wingdings" w:hAnsi="Wingdings" w:hint="default"/>
      </w:rPr>
    </w:lvl>
    <w:lvl w:ilvl="3" w:tplc="04180001" w:tentative="1">
      <w:start w:val="1"/>
      <w:numFmt w:val="bullet"/>
      <w:lvlText w:val=""/>
      <w:lvlJc w:val="left"/>
      <w:pPr>
        <w:tabs>
          <w:tab w:val="num" w:pos="3585"/>
        </w:tabs>
        <w:ind w:left="3585" w:hanging="360"/>
      </w:pPr>
      <w:rPr>
        <w:rFonts w:ascii="Symbol" w:hAnsi="Symbol" w:hint="default"/>
      </w:rPr>
    </w:lvl>
    <w:lvl w:ilvl="4" w:tplc="04180003" w:tentative="1">
      <w:start w:val="1"/>
      <w:numFmt w:val="bullet"/>
      <w:lvlText w:val="o"/>
      <w:lvlJc w:val="left"/>
      <w:pPr>
        <w:tabs>
          <w:tab w:val="num" w:pos="4305"/>
        </w:tabs>
        <w:ind w:left="4305" w:hanging="360"/>
      </w:pPr>
      <w:rPr>
        <w:rFonts w:ascii="Courier New" w:hAnsi="Courier New" w:cs="Courier New" w:hint="default"/>
      </w:rPr>
    </w:lvl>
    <w:lvl w:ilvl="5" w:tplc="04180005" w:tentative="1">
      <w:start w:val="1"/>
      <w:numFmt w:val="bullet"/>
      <w:lvlText w:val=""/>
      <w:lvlJc w:val="left"/>
      <w:pPr>
        <w:tabs>
          <w:tab w:val="num" w:pos="5025"/>
        </w:tabs>
        <w:ind w:left="5025" w:hanging="360"/>
      </w:pPr>
      <w:rPr>
        <w:rFonts w:ascii="Wingdings" w:hAnsi="Wingdings" w:hint="default"/>
      </w:rPr>
    </w:lvl>
    <w:lvl w:ilvl="6" w:tplc="04180001" w:tentative="1">
      <w:start w:val="1"/>
      <w:numFmt w:val="bullet"/>
      <w:lvlText w:val=""/>
      <w:lvlJc w:val="left"/>
      <w:pPr>
        <w:tabs>
          <w:tab w:val="num" w:pos="5745"/>
        </w:tabs>
        <w:ind w:left="5745" w:hanging="360"/>
      </w:pPr>
      <w:rPr>
        <w:rFonts w:ascii="Symbol" w:hAnsi="Symbol" w:hint="default"/>
      </w:rPr>
    </w:lvl>
    <w:lvl w:ilvl="7" w:tplc="04180003" w:tentative="1">
      <w:start w:val="1"/>
      <w:numFmt w:val="bullet"/>
      <w:lvlText w:val="o"/>
      <w:lvlJc w:val="left"/>
      <w:pPr>
        <w:tabs>
          <w:tab w:val="num" w:pos="6465"/>
        </w:tabs>
        <w:ind w:left="6465" w:hanging="360"/>
      </w:pPr>
      <w:rPr>
        <w:rFonts w:ascii="Courier New" w:hAnsi="Courier New" w:cs="Courier New" w:hint="default"/>
      </w:rPr>
    </w:lvl>
    <w:lvl w:ilvl="8" w:tplc="04180005" w:tentative="1">
      <w:start w:val="1"/>
      <w:numFmt w:val="bullet"/>
      <w:lvlText w:val=""/>
      <w:lvlJc w:val="left"/>
      <w:pPr>
        <w:tabs>
          <w:tab w:val="num" w:pos="7185"/>
        </w:tabs>
        <w:ind w:left="7185" w:hanging="360"/>
      </w:pPr>
      <w:rPr>
        <w:rFonts w:ascii="Wingdings" w:hAnsi="Wingdings" w:hint="default"/>
      </w:rPr>
    </w:lvl>
  </w:abstractNum>
  <w:abstractNum w:abstractNumId="15" w15:restartNumberingAfterBreak="0">
    <w:nsid w:val="17A83936"/>
    <w:multiLevelType w:val="multilevel"/>
    <w:tmpl w:val="2FEA7142"/>
    <w:lvl w:ilvl="0">
      <w:start w:val="1"/>
      <w:numFmt w:val="decimal"/>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17A95B15"/>
    <w:multiLevelType w:val="hybridMultilevel"/>
    <w:tmpl w:val="19FE9D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ACD59A9"/>
    <w:multiLevelType w:val="hybridMultilevel"/>
    <w:tmpl w:val="C184611C"/>
    <w:lvl w:ilvl="0" w:tplc="FF3AD84E">
      <w:start w:val="1"/>
      <w:numFmt w:val="bullet"/>
      <w:lvlText w:val=""/>
      <w:lvlJc w:val="left"/>
      <w:pPr>
        <w:tabs>
          <w:tab w:val="num" w:pos="540"/>
        </w:tabs>
        <w:ind w:left="684" w:hanging="504"/>
      </w:pPr>
      <w:rPr>
        <w:rFonts w:ascii="Symbol" w:hAnsi="Symbol" w:hint="default"/>
        <w:b w:val="0"/>
        <w:i w:val="0"/>
        <w:color w:val="800000"/>
        <w:sz w:val="22"/>
        <w:szCs w:val="22"/>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8" w15:restartNumberingAfterBreak="0">
    <w:nsid w:val="21DF2D7E"/>
    <w:multiLevelType w:val="hybridMultilevel"/>
    <w:tmpl w:val="B64C26DA"/>
    <w:lvl w:ilvl="0" w:tplc="FA7C231E">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274A03DA"/>
    <w:multiLevelType w:val="hybridMultilevel"/>
    <w:tmpl w:val="F8AA1FB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34124"/>
    <w:multiLevelType w:val="hybridMultilevel"/>
    <w:tmpl w:val="8F74D2B0"/>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1AAEE91A">
      <w:start w:val="1"/>
      <w:numFmt w:val="bullet"/>
      <w:lvlText w:val=""/>
      <w:lvlJc w:val="left"/>
      <w:pPr>
        <w:tabs>
          <w:tab w:val="num" w:pos="360"/>
        </w:tabs>
        <w:ind w:left="504" w:hanging="504"/>
      </w:pPr>
      <w:rPr>
        <w:rFonts w:ascii="Symbol" w:hAnsi="Symbol" w:hint="default"/>
        <w:b w:val="0"/>
        <w:i w:val="0"/>
        <w:color w:val="800000"/>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C10B26"/>
    <w:multiLevelType w:val="hybridMultilevel"/>
    <w:tmpl w:val="58B235C6"/>
    <w:lvl w:ilvl="0" w:tplc="64347E10">
      <w:start w:val="1"/>
      <w:numFmt w:val="bullet"/>
      <w:lvlText w:val="▫"/>
      <w:lvlJc w:val="left"/>
      <w:pPr>
        <w:tabs>
          <w:tab w:val="num" w:pos="720"/>
        </w:tabs>
        <w:ind w:left="720" w:hanging="360"/>
      </w:pPr>
      <w:rPr>
        <w:rFonts w:ascii="Bookman Old Style" w:hAnsi="Bookman Old Style" w:cs="Times New Roman" w:hint="default"/>
        <w:color w:val="auto"/>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2" w15:restartNumberingAfterBreak="0">
    <w:nsid w:val="2E6637A4"/>
    <w:multiLevelType w:val="hybridMultilevel"/>
    <w:tmpl w:val="F472826E"/>
    <w:lvl w:ilvl="0" w:tplc="1D16380E">
      <w:start w:val="1"/>
      <w:numFmt w:val="lowerLetter"/>
      <w:lvlText w:val="(%1)"/>
      <w:lvlJc w:val="left"/>
      <w:pPr>
        <w:ind w:left="720" w:hanging="360"/>
      </w:pPr>
    </w:lvl>
    <w:lvl w:ilvl="1" w:tplc="3FD8CEC0">
      <w:start w:val="1"/>
      <w:numFmt w:val="decimal"/>
      <w:lvlText w:val="(%2)"/>
      <w:lvlJc w:val="left"/>
      <w:pPr>
        <w:ind w:left="360" w:hanging="360"/>
      </w:pPr>
      <w:rPr>
        <w:b w:val="0"/>
      </w:rPr>
    </w:lvl>
    <w:lvl w:ilvl="2" w:tplc="0418001B">
      <w:start w:val="1"/>
      <w:numFmt w:val="lowerRoman"/>
      <w:lvlText w:val="%3."/>
      <w:lvlJc w:val="right"/>
      <w:pPr>
        <w:ind w:left="2160" w:hanging="18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3" w15:restartNumberingAfterBreak="0">
    <w:nsid w:val="302232E3"/>
    <w:multiLevelType w:val="hybridMultilevel"/>
    <w:tmpl w:val="CBD2C71C"/>
    <w:lvl w:ilvl="0" w:tplc="BB8A20BC">
      <w:numFmt w:val="bullet"/>
      <w:lvlText w:val="-"/>
      <w:lvlJc w:val="left"/>
      <w:pPr>
        <w:tabs>
          <w:tab w:val="num" w:pos="1452"/>
        </w:tabs>
        <w:ind w:left="1452" w:hanging="360"/>
      </w:pPr>
      <w:rPr>
        <w:rFonts w:ascii="Times New Roman" w:eastAsia="Times New Roman" w:hAnsi="Times New Roman" w:cs="Times New Roman" w:hint="default"/>
      </w:rPr>
    </w:lvl>
    <w:lvl w:ilvl="1" w:tplc="04180003" w:tentative="1">
      <w:start w:val="1"/>
      <w:numFmt w:val="bullet"/>
      <w:lvlText w:val="o"/>
      <w:lvlJc w:val="left"/>
      <w:pPr>
        <w:tabs>
          <w:tab w:val="num" w:pos="1785"/>
        </w:tabs>
        <w:ind w:left="1785" w:hanging="360"/>
      </w:pPr>
      <w:rPr>
        <w:rFonts w:ascii="Courier New" w:hAnsi="Courier New" w:cs="Courier New" w:hint="default"/>
      </w:rPr>
    </w:lvl>
    <w:lvl w:ilvl="2" w:tplc="04180005" w:tentative="1">
      <w:start w:val="1"/>
      <w:numFmt w:val="bullet"/>
      <w:lvlText w:val=""/>
      <w:lvlJc w:val="left"/>
      <w:pPr>
        <w:tabs>
          <w:tab w:val="num" w:pos="2505"/>
        </w:tabs>
        <w:ind w:left="2505" w:hanging="360"/>
      </w:pPr>
      <w:rPr>
        <w:rFonts w:ascii="Wingdings" w:hAnsi="Wingdings" w:hint="default"/>
      </w:rPr>
    </w:lvl>
    <w:lvl w:ilvl="3" w:tplc="04180001" w:tentative="1">
      <w:start w:val="1"/>
      <w:numFmt w:val="bullet"/>
      <w:lvlText w:val=""/>
      <w:lvlJc w:val="left"/>
      <w:pPr>
        <w:tabs>
          <w:tab w:val="num" w:pos="3225"/>
        </w:tabs>
        <w:ind w:left="3225" w:hanging="360"/>
      </w:pPr>
      <w:rPr>
        <w:rFonts w:ascii="Symbol" w:hAnsi="Symbol" w:hint="default"/>
      </w:rPr>
    </w:lvl>
    <w:lvl w:ilvl="4" w:tplc="04180003" w:tentative="1">
      <w:start w:val="1"/>
      <w:numFmt w:val="bullet"/>
      <w:lvlText w:val="o"/>
      <w:lvlJc w:val="left"/>
      <w:pPr>
        <w:tabs>
          <w:tab w:val="num" w:pos="3945"/>
        </w:tabs>
        <w:ind w:left="3945" w:hanging="360"/>
      </w:pPr>
      <w:rPr>
        <w:rFonts w:ascii="Courier New" w:hAnsi="Courier New" w:cs="Courier New" w:hint="default"/>
      </w:rPr>
    </w:lvl>
    <w:lvl w:ilvl="5" w:tplc="04180005" w:tentative="1">
      <w:start w:val="1"/>
      <w:numFmt w:val="bullet"/>
      <w:lvlText w:val=""/>
      <w:lvlJc w:val="left"/>
      <w:pPr>
        <w:tabs>
          <w:tab w:val="num" w:pos="4665"/>
        </w:tabs>
        <w:ind w:left="4665" w:hanging="360"/>
      </w:pPr>
      <w:rPr>
        <w:rFonts w:ascii="Wingdings" w:hAnsi="Wingdings" w:hint="default"/>
      </w:rPr>
    </w:lvl>
    <w:lvl w:ilvl="6" w:tplc="04180001" w:tentative="1">
      <w:start w:val="1"/>
      <w:numFmt w:val="bullet"/>
      <w:lvlText w:val=""/>
      <w:lvlJc w:val="left"/>
      <w:pPr>
        <w:tabs>
          <w:tab w:val="num" w:pos="5385"/>
        </w:tabs>
        <w:ind w:left="5385" w:hanging="360"/>
      </w:pPr>
      <w:rPr>
        <w:rFonts w:ascii="Symbol" w:hAnsi="Symbol" w:hint="default"/>
      </w:rPr>
    </w:lvl>
    <w:lvl w:ilvl="7" w:tplc="04180003" w:tentative="1">
      <w:start w:val="1"/>
      <w:numFmt w:val="bullet"/>
      <w:lvlText w:val="o"/>
      <w:lvlJc w:val="left"/>
      <w:pPr>
        <w:tabs>
          <w:tab w:val="num" w:pos="6105"/>
        </w:tabs>
        <w:ind w:left="6105" w:hanging="360"/>
      </w:pPr>
      <w:rPr>
        <w:rFonts w:ascii="Courier New" w:hAnsi="Courier New" w:cs="Courier New" w:hint="default"/>
      </w:rPr>
    </w:lvl>
    <w:lvl w:ilvl="8" w:tplc="04180005" w:tentative="1">
      <w:start w:val="1"/>
      <w:numFmt w:val="bullet"/>
      <w:lvlText w:val=""/>
      <w:lvlJc w:val="left"/>
      <w:pPr>
        <w:tabs>
          <w:tab w:val="num" w:pos="6825"/>
        </w:tabs>
        <w:ind w:left="6825" w:hanging="360"/>
      </w:pPr>
      <w:rPr>
        <w:rFonts w:ascii="Wingdings" w:hAnsi="Wingdings" w:hint="default"/>
      </w:rPr>
    </w:lvl>
  </w:abstractNum>
  <w:abstractNum w:abstractNumId="24" w15:restartNumberingAfterBreak="0">
    <w:nsid w:val="327273F5"/>
    <w:multiLevelType w:val="hybridMultilevel"/>
    <w:tmpl w:val="9DCE8A92"/>
    <w:lvl w:ilvl="0" w:tplc="40E8616A">
      <w:start w:val="1"/>
      <w:numFmt w:val="lowerLetter"/>
      <w:lvlText w:val="%1)"/>
      <w:lvlJc w:val="left"/>
      <w:pPr>
        <w:tabs>
          <w:tab w:val="num" w:pos="885"/>
        </w:tabs>
        <w:ind w:left="885" w:hanging="405"/>
      </w:pPr>
      <w:rPr>
        <w:rFonts w:hint="default"/>
        <w:color w:val="auto"/>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25" w15:restartNumberingAfterBreak="0">
    <w:nsid w:val="34880CE1"/>
    <w:multiLevelType w:val="hybridMultilevel"/>
    <w:tmpl w:val="31028922"/>
    <w:lvl w:ilvl="0" w:tplc="603E97A6">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55D5D11"/>
    <w:multiLevelType w:val="hybridMultilevel"/>
    <w:tmpl w:val="364A29A0"/>
    <w:lvl w:ilvl="0" w:tplc="1AAEE91A">
      <w:start w:val="1"/>
      <w:numFmt w:val="bullet"/>
      <w:lvlText w:val=""/>
      <w:lvlJc w:val="left"/>
      <w:pPr>
        <w:tabs>
          <w:tab w:val="num" w:pos="540"/>
        </w:tabs>
        <w:ind w:left="684" w:hanging="504"/>
      </w:pPr>
      <w:rPr>
        <w:rFonts w:ascii="Symbol" w:hAnsi="Symbol" w:hint="default"/>
        <w:b w:val="0"/>
        <w:i w:val="0"/>
        <w:color w:val="800000"/>
        <w:sz w:val="22"/>
        <w:szCs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8637928"/>
    <w:multiLevelType w:val="hybridMultilevel"/>
    <w:tmpl w:val="6A3AC6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3A800AA6"/>
    <w:multiLevelType w:val="hybridMultilevel"/>
    <w:tmpl w:val="43B266A8"/>
    <w:lvl w:ilvl="0" w:tplc="FF3AD84E">
      <w:start w:val="1"/>
      <w:numFmt w:val="bullet"/>
      <w:lvlText w:val=""/>
      <w:lvlJc w:val="left"/>
      <w:pPr>
        <w:tabs>
          <w:tab w:val="num" w:pos="360"/>
        </w:tabs>
        <w:ind w:left="504" w:hanging="504"/>
      </w:pPr>
      <w:rPr>
        <w:rFonts w:ascii="Symbol" w:hAnsi="Symbol" w:hint="default"/>
        <w:b w:val="0"/>
        <w:i w:val="0"/>
        <w:color w:val="800000"/>
        <w:sz w:val="22"/>
        <w:szCs w:val="2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3B2F3241"/>
    <w:multiLevelType w:val="hybridMultilevel"/>
    <w:tmpl w:val="45C612F2"/>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D937D15"/>
    <w:multiLevelType w:val="singleLevel"/>
    <w:tmpl w:val="B85E7FEE"/>
    <w:lvl w:ilvl="0">
      <w:start w:val="1"/>
      <w:numFmt w:val="lowerLetter"/>
      <w:lvlText w:val="%1)"/>
      <w:legacy w:legacy="1" w:legacySpace="0" w:legacyIndent="321"/>
      <w:lvlJc w:val="left"/>
      <w:pPr>
        <w:ind w:left="0" w:firstLine="0"/>
      </w:pPr>
      <w:rPr>
        <w:rFonts w:ascii="Times New Roman" w:hAnsi="Times New Roman" w:cs="Times New Roman" w:hint="default"/>
      </w:rPr>
    </w:lvl>
  </w:abstractNum>
  <w:abstractNum w:abstractNumId="31" w15:restartNumberingAfterBreak="0">
    <w:nsid w:val="426C7595"/>
    <w:multiLevelType w:val="multilevel"/>
    <w:tmpl w:val="4394D368"/>
    <w:lvl w:ilvl="0">
      <w:start w:val="1"/>
      <w:numFmt w:val="bullet"/>
      <w:lvlText w:val="-"/>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49CB2F13"/>
    <w:multiLevelType w:val="hybridMultilevel"/>
    <w:tmpl w:val="6198884C"/>
    <w:lvl w:ilvl="0" w:tplc="FF3AD84E">
      <w:start w:val="1"/>
      <w:numFmt w:val="bullet"/>
      <w:lvlText w:val=""/>
      <w:lvlJc w:val="left"/>
      <w:pPr>
        <w:tabs>
          <w:tab w:val="num" w:pos="900"/>
        </w:tabs>
        <w:ind w:left="1044" w:hanging="504"/>
      </w:pPr>
      <w:rPr>
        <w:rFonts w:ascii="Symbol" w:hAnsi="Symbol" w:hint="default"/>
        <w:b w:val="0"/>
        <w:i w:val="0"/>
        <w:color w:val="800000"/>
        <w:sz w:val="22"/>
        <w:szCs w:val="22"/>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4B611677"/>
    <w:multiLevelType w:val="hybridMultilevel"/>
    <w:tmpl w:val="1D047DE4"/>
    <w:lvl w:ilvl="0" w:tplc="2ABA74D8">
      <w:start w:val="1"/>
      <w:numFmt w:val="lowerLetter"/>
      <w:lvlText w:val="%1)"/>
      <w:lvlJc w:val="left"/>
      <w:pPr>
        <w:ind w:left="720" w:hanging="360"/>
      </w:pPr>
      <w:rPr>
        <w:rFonts w:ascii="Arial Narrow" w:hAnsi="Arial Narrow"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C1E6D24"/>
    <w:multiLevelType w:val="hybridMultilevel"/>
    <w:tmpl w:val="89FAAF6C"/>
    <w:lvl w:ilvl="0" w:tplc="CEA6308C">
      <w:start w:val="1"/>
      <w:numFmt w:val="bullet"/>
      <w:lvlText w:val=""/>
      <w:lvlJc w:val="left"/>
      <w:pPr>
        <w:tabs>
          <w:tab w:val="num" w:pos="540"/>
        </w:tabs>
        <w:ind w:left="684" w:hanging="504"/>
      </w:pPr>
      <w:rPr>
        <w:rFonts w:ascii="Symbol" w:hAnsi="Symbol" w:hint="default"/>
        <w:b w:val="0"/>
        <w:i w:val="0"/>
        <w:color w:val="800000"/>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E735495"/>
    <w:multiLevelType w:val="hybridMultilevel"/>
    <w:tmpl w:val="5DB0A02E"/>
    <w:lvl w:ilvl="0" w:tplc="CEA6308C">
      <w:start w:val="1"/>
      <w:numFmt w:val="bullet"/>
      <w:lvlText w:val=""/>
      <w:lvlJc w:val="left"/>
      <w:pPr>
        <w:tabs>
          <w:tab w:val="num" w:pos="554"/>
        </w:tabs>
        <w:ind w:left="698" w:hanging="504"/>
      </w:pPr>
      <w:rPr>
        <w:rFonts w:ascii="Symbol" w:hAnsi="Symbol" w:hint="default"/>
        <w:b w:val="0"/>
        <w:i w:val="0"/>
        <w:color w:val="800000"/>
        <w:sz w:val="22"/>
        <w:szCs w:val="22"/>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36" w15:restartNumberingAfterBreak="0">
    <w:nsid w:val="4EFE3AF5"/>
    <w:multiLevelType w:val="hybridMultilevel"/>
    <w:tmpl w:val="1C703844"/>
    <w:lvl w:ilvl="0" w:tplc="04090011">
      <w:start w:val="1"/>
      <w:numFmt w:val="decimal"/>
      <w:lvlText w:val="%1)"/>
      <w:lvlJc w:val="left"/>
      <w:pPr>
        <w:tabs>
          <w:tab w:val="num" w:pos="2735"/>
        </w:tabs>
        <w:ind w:left="2735"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4FAF38A2"/>
    <w:multiLevelType w:val="hybridMultilevel"/>
    <w:tmpl w:val="92FC6AB2"/>
    <w:lvl w:ilvl="0" w:tplc="C02E3EC8">
      <w:start w:val="1"/>
      <w:numFmt w:val="decimal"/>
      <w:suff w:val="space"/>
      <w:lvlText w:val="Art. %1. – "/>
      <w:lvlJc w:val="left"/>
      <w:pPr>
        <w:ind w:left="4046" w:hanging="360"/>
      </w:pPr>
      <w:rPr>
        <w:rFonts w:ascii="Comic Sans MS" w:hAnsi="Comic Sans MS" w:hint="default"/>
        <w:b w:val="0"/>
        <w:i w:val="0"/>
        <w:color w:val="auto"/>
        <w:sz w:val="24"/>
      </w:rPr>
    </w:lvl>
    <w:lvl w:ilvl="1" w:tplc="B4C696E8">
      <w:start w:val="22"/>
      <w:numFmt w:val="bullet"/>
      <w:lvlText w:val="□"/>
      <w:lvlJc w:val="left"/>
      <w:pPr>
        <w:tabs>
          <w:tab w:val="num" w:pos="720"/>
        </w:tabs>
        <w:ind w:left="720" w:hanging="360"/>
      </w:pPr>
      <w:rPr>
        <w:rFonts w:ascii="Times New Roman" w:hAnsi="Times New Roman" w:cs="Times New Roman" w:hint="default"/>
        <w:b/>
        <w:i w:val="0"/>
        <w:color w:val="auto"/>
        <w:sz w:val="32"/>
        <w:szCs w:val="32"/>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8" w15:restartNumberingAfterBreak="0">
    <w:nsid w:val="506923E9"/>
    <w:multiLevelType w:val="hybridMultilevel"/>
    <w:tmpl w:val="6D20F8C8"/>
    <w:lvl w:ilvl="0" w:tplc="A8680DE6">
      <w:start w:val="3"/>
      <w:numFmt w:val="bullet"/>
      <w:lvlText w:val="-"/>
      <w:lvlJc w:val="left"/>
      <w:pPr>
        <w:ind w:left="1494" w:hanging="360"/>
      </w:pPr>
      <w:rPr>
        <w:rFonts w:ascii="Calibri" w:eastAsia="Calibri" w:hAnsi="Calibri"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39" w15:restartNumberingAfterBreak="0">
    <w:nsid w:val="511270DB"/>
    <w:multiLevelType w:val="hybridMultilevel"/>
    <w:tmpl w:val="5AB8972C"/>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15:restartNumberingAfterBreak="0">
    <w:nsid w:val="52FB3C9F"/>
    <w:multiLevelType w:val="hybridMultilevel"/>
    <w:tmpl w:val="D6C004B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55AC6358"/>
    <w:multiLevelType w:val="hybridMultilevel"/>
    <w:tmpl w:val="975AD8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2" w15:restartNumberingAfterBreak="0">
    <w:nsid w:val="56037AED"/>
    <w:multiLevelType w:val="hybridMultilevel"/>
    <w:tmpl w:val="59D0FDE0"/>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1AAEE91A">
      <w:start w:val="1"/>
      <w:numFmt w:val="bullet"/>
      <w:lvlText w:val=""/>
      <w:lvlJc w:val="left"/>
      <w:pPr>
        <w:tabs>
          <w:tab w:val="num" w:pos="360"/>
        </w:tabs>
        <w:ind w:left="504" w:hanging="504"/>
      </w:pPr>
      <w:rPr>
        <w:rFonts w:ascii="Symbol" w:hAnsi="Symbol" w:hint="default"/>
        <w:b w:val="0"/>
        <w:i w:val="0"/>
        <w:color w:val="800000"/>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6F549F1"/>
    <w:multiLevelType w:val="hybridMultilevel"/>
    <w:tmpl w:val="ABCC24DE"/>
    <w:lvl w:ilvl="0" w:tplc="04090017">
      <w:start w:val="1"/>
      <w:numFmt w:val="lowerLetter"/>
      <w:lvlText w:val="%1)"/>
      <w:lvlJc w:val="left"/>
      <w:pPr>
        <w:ind w:left="1845" w:hanging="360"/>
      </w:pPr>
      <w:rPr>
        <w:rFonts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44" w15:restartNumberingAfterBreak="0">
    <w:nsid w:val="5864498F"/>
    <w:multiLevelType w:val="hybridMultilevel"/>
    <w:tmpl w:val="8174D3B2"/>
    <w:lvl w:ilvl="0" w:tplc="29CCC8A2">
      <w:start w:val="1"/>
      <w:numFmt w:val="decimal"/>
      <w:lvlText w:val="%1."/>
      <w:lvlJc w:val="righ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5" w15:restartNumberingAfterBreak="0">
    <w:nsid w:val="588E11F5"/>
    <w:multiLevelType w:val="hybridMultilevel"/>
    <w:tmpl w:val="50D80116"/>
    <w:lvl w:ilvl="0" w:tplc="CEA6308C">
      <w:start w:val="1"/>
      <w:numFmt w:val="bullet"/>
      <w:lvlText w:val=""/>
      <w:lvlJc w:val="left"/>
      <w:pPr>
        <w:tabs>
          <w:tab w:val="num" w:pos="540"/>
        </w:tabs>
        <w:ind w:left="684" w:hanging="504"/>
      </w:pPr>
      <w:rPr>
        <w:rFonts w:ascii="Symbol" w:hAnsi="Symbol" w:hint="default"/>
        <w:b w:val="0"/>
        <w:i w:val="0"/>
        <w:color w:val="800000"/>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9BA78DE"/>
    <w:multiLevelType w:val="hybridMultilevel"/>
    <w:tmpl w:val="57281250"/>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A0714A3"/>
    <w:multiLevelType w:val="hybridMultilevel"/>
    <w:tmpl w:val="B51EE35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5B406FAA"/>
    <w:multiLevelType w:val="hybridMultilevel"/>
    <w:tmpl w:val="12EC31D0"/>
    <w:lvl w:ilvl="0" w:tplc="1AAEE91A">
      <w:start w:val="1"/>
      <w:numFmt w:val="bullet"/>
      <w:lvlText w:val=""/>
      <w:lvlJc w:val="left"/>
      <w:pPr>
        <w:tabs>
          <w:tab w:val="num" w:pos="360"/>
        </w:tabs>
        <w:ind w:left="504" w:hanging="504"/>
      </w:pPr>
      <w:rPr>
        <w:rFonts w:ascii="Symbol" w:hAnsi="Symbol" w:hint="default"/>
        <w:b w:val="0"/>
        <w:i w:val="0"/>
        <w:color w:val="800000"/>
        <w:sz w:val="22"/>
        <w:szCs w:val="22"/>
      </w:rPr>
    </w:lvl>
    <w:lvl w:ilvl="1" w:tplc="B756F356">
      <w:start w:val="5"/>
      <w:numFmt w:val="bullet"/>
      <w:lvlText w:val="-"/>
      <w:lvlJc w:val="left"/>
      <w:pPr>
        <w:tabs>
          <w:tab w:val="num" w:pos="360"/>
        </w:tabs>
        <w:ind w:left="360" w:hanging="360"/>
      </w:pPr>
      <w:rPr>
        <w:rFonts w:ascii="Comic Sans MS" w:eastAsia="Times New Roman" w:hAnsi="Comic Sans M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5CBE3E00"/>
    <w:multiLevelType w:val="hybridMultilevel"/>
    <w:tmpl w:val="7980C5FC"/>
    <w:lvl w:ilvl="0" w:tplc="2734629C">
      <w:start w:val="1"/>
      <w:numFmt w:val="bullet"/>
      <w:lvlText w:val=""/>
      <w:lvlJc w:val="left"/>
      <w:pPr>
        <w:tabs>
          <w:tab w:val="num" w:pos="1440"/>
        </w:tabs>
        <w:ind w:left="1584" w:hanging="504"/>
      </w:pPr>
      <w:rPr>
        <w:rFonts w:ascii="Symbol" w:hAnsi="Symbol" w:hint="default"/>
        <w:b w:val="0"/>
        <w:i w:val="0"/>
        <w:color w:val="800000"/>
        <w:sz w:val="22"/>
        <w:szCs w:val="22"/>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0" w15:restartNumberingAfterBreak="0">
    <w:nsid w:val="5FC26D92"/>
    <w:multiLevelType w:val="hybridMultilevel"/>
    <w:tmpl w:val="AEAA62CE"/>
    <w:lvl w:ilvl="0" w:tplc="FAEA87E6">
      <w:start w:val="3"/>
      <w:numFmt w:val="bullet"/>
      <w:lvlText w:val="-"/>
      <w:lvlJc w:val="left"/>
      <w:pPr>
        <w:ind w:left="1428" w:hanging="360"/>
      </w:pPr>
      <w:rPr>
        <w:rFonts w:ascii="Times New Roman" w:eastAsia="Times New Roman" w:hAnsi="Times New Roman" w:cs="Times New Roman"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51" w15:restartNumberingAfterBreak="0">
    <w:nsid w:val="62DF4A82"/>
    <w:multiLevelType w:val="multilevel"/>
    <w:tmpl w:val="F0A0CD7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3854485"/>
    <w:multiLevelType w:val="hybridMultilevel"/>
    <w:tmpl w:val="E07C9EE0"/>
    <w:lvl w:ilvl="0" w:tplc="C02CDD08">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3" w15:restartNumberingAfterBreak="0">
    <w:nsid w:val="63C262D3"/>
    <w:multiLevelType w:val="hybridMultilevel"/>
    <w:tmpl w:val="DE727AE6"/>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8482075A">
      <w:start w:val="1"/>
      <w:numFmt w:val="bullet"/>
      <w:lvlText w:val=""/>
      <w:lvlJc w:val="left"/>
      <w:pPr>
        <w:tabs>
          <w:tab w:val="num" w:pos="1080"/>
        </w:tabs>
        <w:ind w:left="1008" w:hanging="288"/>
      </w:pPr>
      <w:rPr>
        <w:rFonts w:ascii="Symbol" w:hAnsi="Symbol" w:hint="default"/>
        <w:b w:val="0"/>
        <w:i w:val="0"/>
        <w:color w:val="660066"/>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4B65725"/>
    <w:multiLevelType w:val="hybridMultilevel"/>
    <w:tmpl w:val="234A2C20"/>
    <w:lvl w:ilvl="0" w:tplc="69D45996">
      <w:start w:val="1"/>
      <w:numFmt w:val="decimal"/>
      <w:lvlText w:val="%1."/>
      <w:lvlJc w:val="center"/>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5" w15:restartNumberingAfterBreak="0">
    <w:nsid w:val="66047C73"/>
    <w:multiLevelType w:val="hybridMultilevel"/>
    <w:tmpl w:val="F8D80B0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7514ACB"/>
    <w:multiLevelType w:val="hybridMultilevel"/>
    <w:tmpl w:val="1644B5A8"/>
    <w:lvl w:ilvl="0" w:tplc="30A6E108">
      <w:start w:val="1"/>
      <w:numFmt w:val="bullet"/>
      <w:lvlText w:val=""/>
      <w:lvlJc w:val="left"/>
      <w:pPr>
        <w:tabs>
          <w:tab w:val="num" w:pos="360"/>
        </w:tabs>
        <w:ind w:left="288" w:hanging="288"/>
      </w:pPr>
      <w:rPr>
        <w:rFonts w:ascii="Symbol" w:hAnsi="Symbol" w:hint="default"/>
        <w:b w:val="0"/>
        <w:i w:val="0"/>
        <w:color w:val="660066"/>
        <w:sz w:val="24"/>
        <w:szCs w:val="24"/>
      </w:rPr>
    </w:lvl>
    <w:lvl w:ilvl="1" w:tplc="1AAEE91A">
      <w:start w:val="1"/>
      <w:numFmt w:val="bullet"/>
      <w:lvlText w:val=""/>
      <w:lvlJc w:val="left"/>
      <w:pPr>
        <w:tabs>
          <w:tab w:val="num" w:pos="360"/>
        </w:tabs>
        <w:ind w:left="504" w:hanging="504"/>
      </w:pPr>
      <w:rPr>
        <w:rFonts w:ascii="Symbol" w:hAnsi="Symbol" w:hint="default"/>
        <w:b w:val="0"/>
        <w:i w:val="0"/>
        <w:color w:val="800000"/>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9507593"/>
    <w:multiLevelType w:val="hybridMultilevel"/>
    <w:tmpl w:val="94F2AADE"/>
    <w:lvl w:ilvl="0" w:tplc="E2461A74">
      <w:start w:val="1"/>
      <w:numFmt w:val="decimal"/>
      <w:lvlText w:val="%1."/>
      <w:lvlJc w:val="left"/>
      <w:pPr>
        <w:tabs>
          <w:tab w:val="num" w:pos="360"/>
        </w:tabs>
        <w:ind w:left="360" w:hanging="360"/>
      </w:pPr>
      <w:rPr>
        <w:rFonts w:hint="default"/>
      </w:rPr>
    </w:lvl>
    <w:lvl w:ilvl="1" w:tplc="30A6E108">
      <w:start w:val="1"/>
      <w:numFmt w:val="bullet"/>
      <w:lvlText w:val=""/>
      <w:lvlJc w:val="left"/>
      <w:pPr>
        <w:tabs>
          <w:tab w:val="num" w:pos="1080"/>
        </w:tabs>
        <w:ind w:left="1008" w:hanging="288"/>
      </w:pPr>
      <w:rPr>
        <w:rFonts w:ascii="Symbol" w:hAnsi="Symbol" w:hint="default"/>
        <w:b w:val="0"/>
        <w:i w:val="0"/>
        <w:color w:val="660066"/>
        <w:sz w:val="24"/>
        <w:szCs w:val="24"/>
      </w:rPr>
    </w:lvl>
    <w:lvl w:ilvl="2" w:tplc="0409001B" w:tentative="1">
      <w:start w:val="1"/>
      <w:numFmt w:val="lowerRoman"/>
      <w:lvlText w:val="%3."/>
      <w:lvlJc w:val="right"/>
      <w:pPr>
        <w:tabs>
          <w:tab w:val="num" w:pos="1800"/>
        </w:tabs>
        <w:ind w:left="1800" w:hanging="180"/>
      </w:pPr>
    </w:lvl>
    <w:lvl w:ilvl="3" w:tplc="0409000F">
      <w:start w:val="1"/>
      <w:numFmt w:val="decimal"/>
      <w:lvlText w:val="%4."/>
      <w:lvlJc w:val="left"/>
      <w:pPr>
        <w:tabs>
          <w:tab w:val="num" w:pos="360"/>
        </w:tabs>
        <w:ind w:left="360" w:hanging="360"/>
      </w:pPr>
    </w:lvl>
    <w:lvl w:ilvl="4" w:tplc="04090019">
      <w:start w:val="1"/>
      <w:numFmt w:val="lowerLetter"/>
      <w:lvlText w:val="%5."/>
      <w:lvlJc w:val="left"/>
      <w:pPr>
        <w:tabs>
          <w:tab w:val="num" w:pos="360"/>
        </w:tabs>
        <w:ind w:left="36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8" w15:restartNumberingAfterBreak="0">
    <w:nsid w:val="700406B2"/>
    <w:multiLevelType w:val="hybridMultilevel"/>
    <w:tmpl w:val="D250049A"/>
    <w:lvl w:ilvl="0" w:tplc="4044E6F4">
      <w:start w:val="1"/>
      <w:numFmt w:val="lowerLetter"/>
      <w:lvlText w:val="(%1)"/>
      <w:lvlJc w:val="left"/>
      <w:pPr>
        <w:ind w:left="1788" w:hanging="10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9" w15:restartNumberingAfterBreak="0">
    <w:nsid w:val="723E72CB"/>
    <w:multiLevelType w:val="hybridMultilevel"/>
    <w:tmpl w:val="511CFDFC"/>
    <w:lvl w:ilvl="0" w:tplc="099039C4">
      <w:start w:val="1"/>
      <w:numFmt w:val="bullet"/>
      <w:lvlText w:val=""/>
      <w:lvlJc w:val="left"/>
      <w:pPr>
        <w:tabs>
          <w:tab w:val="num" w:pos="900"/>
        </w:tabs>
        <w:ind w:left="1044" w:hanging="504"/>
      </w:pPr>
      <w:rPr>
        <w:rFonts w:ascii="Symbol" w:hAnsi="Symbol" w:hint="default"/>
        <w:b w:val="0"/>
        <w:i w:val="0"/>
        <w:color w:val="800000"/>
        <w:sz w:val="22"/>
        <w:szCs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73BC51BD"/>
    <w:multiLevelType w:val="hybridMultilevel"/>
    <w:tmpl w:val="28688FC4"/>
    <w:lvl w:ilvl="0" w:tplc="FF3AD84E">
      <w:start w:val="1"/>
      <w:numFmt w:val="bullet"/>
      <w:lvlText w:val=""/>
      <w:lvlJc w:val="left"/>
      <w:pPr>
        <w:tabs>
          <w:tab w:val="num" w:pos="720"/>
        </w:tabs>
        <w:ind w:left="864" w:hanging="504"/>
      </w:pPr>
      <w:rPr>
        <w:rFonts w:ascii="Symbol" w:hAnsi="Symbol" w:hint="default"/>
        <w:b w:val="0"/>
        <w:i w:val="0"/>
        <w:color w:val="800000"/>
        <w:sz w:val="22"/>
        <w:szCs w:val="22"/>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1" w15:restartNumberingAfterBreak="0">
    <w:nsid w:val="74B638C1"/>
    <w:multiLevelType w:val="multilevel"/>
    <w:tmpl w:val="15C801C0"/>
    <w:lvl w:ilvl="0">
      <w:start w:val="1"/>
      <w:numFmt w:val="lowerLetter"/>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15:restartNumberingAfterBreak="0">
    <w:nsid w:val="7B914EFD"/>
    <w:multiLevelType w:val="hybridMultilevel"/>
    <w:tmpl w:val="25EE886E"/>
    <w:lvl w:ilvl="0" w:tplc="4A368538">
      <w:start w:val="1"/>
      <w:numFmt w:val="bullet"/>
      <w:lvlText w:val=""/>
      <w:lvlJc w:val="left"/>
      <w:pPr>
        <w:ind w:left="360" w:hanging="360"/>
      </w:pPr>
      <w:rPr>
        <w:rFonts w:ascii="Webdings" w:hAnsi="Webdings" w:hint="default"/>
        <w:sz w:val="40"/>
        <w:szCs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BE60419"/>
    <w:multiLevelType w:val="hybridMultilevel"/>
    <w:tmpl w:val="611A8E9C"/>
    <w:lvl w:ilvl="0" w:tplc="F5F8AD5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7E2E038C"/>
    <w:multiLevelType w:val="hybridMultilevel"/>
    <w:tmpl w:val="80084D92"/>
    <w:lvl w:ilvl="0" w:tplc="FF3AD84E">
      <w:start w:val="1"/>
      <w:numFmt w:val="bullet"/>
      <w:lvlText w:val=""/>
      <w:lvlJc w:val="left"/>
      <w:pPr>
        <w:tabs>
          <w:tab w:val="num" w:pos="1080"/>
        </w:tabs>
        <w:ind w:left="1224" w:hanging="504"/>
      </w:pPr>
      <w:rPr>
        <w:rFonts w:ascii="Symbol" w:hAnsi="Symbol" w:hint="default"/>
        <w:b w:val="0"/>
        <w:i w:val="0"/>
        <w:color w:val="800000"/>
        <w:sz w:val="22"/>
        <w:szCs w:val="22"/>
      </w:rPr>
    </w:lvl>
    <w:lvl w:ilvl="1" w:tplc="04180003" w:tentative="1">
      <w:start w:val="1"/>
      <w:numFmt w:val="bullet"/>
      <w:lvlText w:val="o"/>
      <w:lvlJc w:val="left"/>
      <w:pPr>
        <w:tabs>
          <w:tab w:val="num" w:pos="1800"/>
        </w:tabs>
        <w:ind w:left="1800" w:hanging="360"/>
      </w:pPr>
      <w:rPr>
        <w:rFonts w:ascii="Courier New" w:hAnsi="Courier New" w:cs="Courier New" w:hint="default"/>
      </w:rPr>
    </w:lvl>
    <w:lvl w:ilvl="2" w:tplc="04180005" w:tentative="1">
      <w:start w:val="1"/>
      <w:numFmt w:val="bullet"/>
      <w:lvlText w:val=""/>
      <w:lvlJc w:val="left"/>
      <w:pPr>
        <w:tabs>
          <w:tab w:val="num" w:pos="2520"/>
        </w:tabs>
        <w:ind w:left="2520" w:hanging="360"/>
      </w:pPr>
      <w:rPr>
        <w:rFonts w:ascii="Wingdings" w:hAnsi="Wingdings" w:hint="default"/>
      </w:rPr>
    </w:lvl>
    <w:lvl w:ilvl="3" w:tplc="04180001" w:tentative="1">
      <w:start w:val="1"/>
      <w:numFmt w:val="bullet"/>
      <w:lvlText w:val=""/>
      <w:lvlJc w:val="left"/>
      <w:pPr>
        <w:tabs>
          <w:tab w:val="num" w:pos="3240"/>
        </w:tabs>
        <w:ind w:left="3240" w:hanging="360"/>
      </w:pPr>
      <w:rPr>
        <w:rFonts w:ascii="Symbol" w:hAnsi="Symbol" w:hint="default"/>
      </w:rPr>
    </w:lvl>
    <w:lvl w:ilvl="4" w:tplc="04180003" w:tentative="1">
      <w:start w:val="1"/>
      <w:numFmt w:val="bullet"/>
      <w:lvlText w:val="o"/>
      <w:lvlJc w:val="left"/>
      <w:pPr>
        <w:tabs>
          <w:tab w:val="num" w:pos="3960"/>
        </w:tabs>
        <w:ind w:left="3960" w:hanging="360"/>
      </w:pPr>
      <w:rPr>
        <w:rFonts w:ascii="Courier New" w:hAnsi="Courier New" w:cs="Courier New" w:hint="default"/>
      </w:rPr>
    </w:lvl>
    <w:lvl w:ilvl="5" w:tplc="04180005" w:tentative="1">
      <w:start w:val="1"/>
      <w:numFmt w:val="bullet"/>
      <w:lvlText w:val=""/>
      <w:lvlJc w:val="left"/>
      <w:pPr>
        <w:tabs>
          <w:tab w:val="num" w:pos="4680"/>
        </w:tabs>
        <w:ind w:left="4680" w:hanging="360"/>
      </w:pPr>
      <w:rPr>
        <w:rFonts w:ascii="Wingdings" w:hAnsi="Wingdings" w:hint="default"/>
      </w:rPr>
    </w:lvl>
    <w:lvl w:ilvl="6" w:tplc="04180001" w:tentative="1">
      <w:start w:val="1"/>
      <w:numFmt w:val="bullet"/>
      <w:lvlText w:val=""/>
      <w:lvlJc w:val="left"/>
      <w:pPr>
        <w:tabs>
          <w:tab w:val="num" w:pos="5400"/>
        </w:tabs>
        <w:ind w:left="5400" w:hanging="360"/>
      </w:pPr>
      <w:rPr>
        <w:rFonts w:ascii="Symbol" w:hAnsi="Symbol" w:hint="default"/>
      </w:rPr>
    </w:lvl>
    <w:lvl w:ilvl="7" w:tplc="04180003" w:tentative="1">
      <w:start w:val="1"/>
      <w:numFmt w:val="bullet"/>
      <w:lvlText w:val="o"/>
      <w:lvlJc w:val="left"/>
      <w:pPr>
        <w:tabs>
          <w:tab w:val="num" w:pos="6120"/>
        </w:tabs>
        <w:ind w:left="6120" w:hanging="360"/>
      </w:pPr>
      <w:rPr>
        <w:rFonts w:ascii="Courier New" w:hAnsi="Courier New" w:cs="Courier New" w:hint="default"/>
      </w:rPr>
    </w:lvl>
    <w:lvl w:ilvl="8" w:tplc="04180005"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7EFC535C"/>
    <w:multiLevelType w:val="hybridMultilevel"/>
    <w:tmpl w:val="5C5CC3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3"/>
  </w:num>
  <w:num w:numId="2">
    <w:abstractNumId w:val="25"/>
  </w:num>
  <w:num w:numId="3">
    <w:abstractNumId w:val="5"/>
  </w:num>
  <w:num w:numId="4">
    <w:abstractNumId w:val="52"/>
  </w:num>
  <w:num w:numId="5">
    <w:abstractNumId w:val="59"/>
  </w:num>
  <w:num w:numId="6">
    <w:abstractNumId w:val="24"/>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num>
  <w:num w:numId="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64"/>
  </w:num>
  <w:num w:numId="15">
    <w:abstractNumId w:val="49"/>
  </w:num>
  <w:num w:numId="16">
    <w:abstractNumId w:val="60"/>
  </w:num>
  <w:num w:numId="17">
    <w:abstractNumId w:val="17"/>
  </w:num>
  <w:num w:numId="18">
    <w:abstractNumId w:val="28"/>
  </w:num>
  <w:num w:numId="19">
    <w:abstractNumId w:val="32"/>
  </w:num>
  <w:num w:numId="20">
    <w:abstractNumId w:val="50"/>
  </w:num>
  <w:num w:numId="21">
    <w:abstractNumId w:val="10"/>
  </w:num>
  <w:num w:numId="22">
    <w:abstractNumId w:val="9"/>
  </w:num>
  <w:num w:numId="23">
    <w:abstractNumId w:val="14"/>
  </w:num>
  <w:num w:numId="24">
    <w:abstractNumId w:val="18"/>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7"/>
  </w:num>
  <w:num w:numId="27">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num>
  <w:num w:numId="29">
    <w:abstractNumId w:val="48"/>
  </w:num>
  <w:num w:numId="30">
    <w:abstractNumId w:val="29"/>
  </w:num>
  <w:num w:numId="31">
    <w:abstractNumId w:val="53"/>
  </w:num>
  <w:num w:numId="32">
    <w:abstractNumId w:val="46"/>
  </w:num>
  <w:num w:numId="33">
    <w:abstractNumId w:val="45"/>
  </w:num>
  <w:num w:numId="34">
    <w:abstractNumId w:val="37"/>
  </w:num>
  <w:num w:numId="35">
    <w:abstractNumId w:val="21"/>
  </w:num>
  <w:num w:numId="3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20"/>
  </w:num>
  <w:num w:numId="40">
    <w:abstractNumId w:val="42"/>
  </w:num>
  <w:num w:numId="41">
    <w:abstractNumId w:val="34"/>
  </w:num>
  <w:num w:numId="42">
    <w:abstractNumId w:val="35"/>
  </w:num>
  <w:num w:numId="43">
    <w:abstractNumId w:val="56"/>
  </w:num>
  <w:num w:numId="44">
    <w:abstractNumId w:val="26"/>
  </w:num>
  <w:num w:numId="45">
    <w:abstractNumId w:val="16"/>
  </w:num>
  <w:num w:numId="46">
    <w:abstractNumId w:val="41"/>
  </w:num>
  <w:num w:numId="47">
    <w:abstractNumId w:val="23"/>
  </w:num>
  <w:num w:numId="48">
    <w:abstractNumId w:val="62"/>
  </w:num>
  <w:num w:numId="49">
    <w:abstractNumId w:val="38"/>
  </w:num>
  <w:num w:numId="50">
    <w:abstractNumId w:val="54"/>
  </w:num>
  <w:num w:numId="51">
    <w:abstractNumId w:val="44"/>
  </w:num>
  <w:num w:numId="52">
    <w:abstractNumId w:val="1"/>
  </w:num>
  <w:num w:numId="53">
    <w:abstractNumId w:val="2"/>
  </w:num>
  <w:num w:numId="54">
    <w:abstractNumId w:val="3"/>
  </w:num>
  <w:num w:numId="55">
    <w:abstractNumId w:val="33"/>
  </w:num>
  <w:num w:numId="56">
    <w:abstractNumId w:val="13"/>
  </w:num>
  <w:num w:numId="57">
    <w:abstractNumId w:val="4"/>
  </w:num>
  <w:num w:numId="58">
    <w:abstractNumId w:val="55"/>
  </w:num>
  <w:num w:numId="59">
    <w:abstractNumId w:val="12"/>
  </w:num>
  <w:num w:numId="60">
    <w:abstractNumId w:val="65"/>
  </w:num>
  <w:num w:numId="61">
    <w:abstractNumId w:val="43"/>
  </w:num>
  <w:num w:numId="62">
    <w:abstractNumId w:val="51"/>
  </w:num>
  <w:num w:numId="63">
    <w:abstractNumId w:val="31"/>
  </w:num>
  <w:num w:numId="64">
    <w:abstractNumId w:val="61"/>
    <w:lvlOverride w:ilvl="0">
      <w:startOverride w:val="1"/>
    </w:lvlOverride>
    <w:lvlOverride w:ilvl="1"/>
    <w:lvlOverride w:ilvl="2"/>
    <w:lvlOverride w:ilvl="3"/>
    <w:lvlOverride w:ilvl="4"/>
    <w:lvlOverride w:ilvl="5"/>
    <w:lvlOverride w:ilvl="6"/>
    <w:lvlOverride w:ilvl="7"/>
    <w:lvlOverride w:ilvl="8"/>
  </w:num>
  <w:num w:numId="65">
    <w:abstractNumId w:val="15"/>
    <w:lvlOverride w:ilvl="0">
      <w:startOverride w:val="1"/>
    </w:lvlOverride>
    <w:lvlOverride w:ilvl="1"/>
    <w:lvlOverride w:ilvl="2"/>
    <w:lvlOverride w:ilvl="3"/>
    <w:lvlOverride w:ilvl="4"/>
    <w:lvlOverride w:ilvl="5"/>
    <w:lvlOverride w:ilvl="6"/>
    <w:lvlOverride w:ilvl="7"/>
    <w:lvlOverride w:ilvl="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31B"/>
    <w:rsid w:val="00014AF2"/>
    <w:rsid w:val="0002723A"/>
    <w:rsid w:val="00034C2B"/>
    <w:rsid w:val="000423F5"/>
    <w:rsid w:val="00042AFF"/>
    <w:rsid w:val="00047FBB"/>
    <w:rsid w:val="0005341A"/>
    <w:rsid w:val="00062B39"/>
    <w:rsid w:val="00065C83"/>
    <w:rsid w:val="0007299C"/>
    <w:rsid w:val="00073EF6"/>
    <w:rsid w:val="000750A8"/>
    <w:rsid w:val="00081749"/>
    <w:rsid w:val="000821D2"/>
    <w:rsid w:val="00083122"/>
    <w:rsid w:val="00090BBC"/>
    <w:rsid w:val="000A48D7"/>
    <w:rsid w:val="000B2ACB"/>
    <w:rsid w:val="000C0F1A"/>
    <w:rsid w:val="000D2F58"/>
    <w:rsid w:val="000D3F3B"/>
    <w:rsid w:val="000D4DF3"/>
    <w:rsid w:val="000E1FB1"/>
    <w:rsid w:val="000F11B8"/>
    <w:rsid w:val="001050BD"/>
    <w:rsid w:val="00112740"/>
    <w:rsid w:val="0012061B"/>
    <w:rsid w:val="00123F6D"/>
    <w:rsid w:val="00127A3D"/>
    <w:rsid w:val="00133A38"/>
    <w:rsid w:val="001341E0"/>
    <w:rsid w:val="0013460D"/>
    <w:rsid w:val="00140D0C"/>
    <w:rsid w:val="001544AF"/>
    <w:rsid w:val="0015673F"/>
    <w:rsid w:val="00172280"/>
    <w:rsid w:val="00176F18"/>
    <w:rsid w:val="001B399F"/>
    <w:rsid w:val="001F237E"/>
    <w:rsid w:val="001F7074"/>
    <w:rsid w:val="00210EA4"/>
    <w:rsid w:val="002152C3"/>
    <w:rsid w:val="00235BA6"/>
    <w:rsid w:val="00252CB8"/>
    <w:rsid w:val="00265CD5"/>
    <w:rsid w:val="0027231B"/>
    <w:rsid w:val="00272385"/>
    <w:rsid w:val="00280B72"/>
    <w:rsid w:val="002829E1"/>
    <w:rsid w:val="0029233E"/>
    <w:rsid w:val="00293700"/>
    <w:rsid w:val="002A0E67"/>
    <w:rsid w:val="002C155C"/>
    <w:rsid w:val="002C6F7D"/>
    <w:rsid w:val="002C7D55"/>
    <w:rsid w:val="002E2493"/>
    <w:rsid w:val="002E258A"/>
    <w:rsid w:val="002E30EC"/>
    <w:rsid w:val="002E3E45"/>
    <w:rsid w:val="002F7340"/>
    <w:rsid w:val="00307238"/>
    <w:rsid w:val="003166DB"/>
    <w:rsid w:val="0032299D"/>
    <w:rsid w:val="00324362"/>
    <w:rsid w:val="00332004"/>
    <w:rsid w:val="0035122E"/>
    <w:rsid w:val="00372FD3"/>
    <w:rsid w:val="00377441"/>
    <w:rsid w:val="003A0FBE"/>
    <w:rsid w:val="003A1C8F"/>
    <w:rsid w:val="003A48CB"/>
    <w:rsid w:val="003A7C9A"/>
    <w:rsid w:val="003C18B2"/>
    <w:rsid w:val="003C4FB0"/>
    <w:rsid w:val="003D2596"/>
    <w:rsid w:val="003E6E1E"/>
    <w:rsid w:val="003F1102"/>
    <w:rsid w:val="003F2250"/>
    <w:rsid w:val="003F47A6"/>
    <w:rsid w:val="00406657"/>
    <w:rsid w:val="00407373"/>
    <w:rsid w:val="0041008A"/>
    <w:rsid w:val="00410C43"/>
    <w:rsid w:val="00414F06"/>
    <w:rsid w:val="00415C81"/>
    <w:rsid w:val="0042530B"/>
    <w:rsid w:val="00431AE5"/>
    <w:rsid w:val="004366DD"/>
    <w:rsid w:val="004372C4"/>
    <w:rsid w:val="00437A1E"/>
    <w:rsid w:val="004409E3"/>
    <w:rsid w:val="004525BA"/>
    <w:rsid w:val="00456E46"/>
    <w:rsid w:val="00463C4D"/>
    <w:rsid w:val="004760A9"/>
    <w:rsid w:val="0048074F"/>
    <w:rsid w:val="004A2C3D"/>
    <w:rsid w:val="004A3A3C"/>
    <w:rsid w:val="004B1224"/>
    <w:rsid w:val="004B33A3"/>
    <w:rsid w:val="004B4371"/>
    <w:rsid w:val="004D2E25"/>
    <w:rsid w:val="004E3DE5"/>
    <w:rsid w:val="004F6755"/>
    <w:rsid w:val="00500FE7"/>
    <w:rsid w:val="00513609"/>
    <w:rsid w:val="00526FDA"/>
    <w:rsid w:val="0054305D"/>
    <w:rsid w:val="00543F1D"/>
    <w:rsid w:val="00545ADC"/>
    <w:rsid w:val="005466C6"/>
    <w:rsid w:val="00546DB8"/>
    <w:rsid w:val="00547223"/>
    <w:rsid w:val="00547653"/>
    <w:rsid w:val="005477D2"/>
    <w:rsid w:val="00551763"/>
    <w:rsid w:val="005517F3"/>
    <w:rsid w:val="005560FC"/>
    <w:rsid w:val="0056776A"/>
    <w:rsid w:val="00571E46"/>
    <w:rsid w:val="00575D7A"/>
    <w:rsid w:val="00576D61"/>
    <w:rsid w:val="00577B5F"/>
    <w:rsid w:val="005825BE"/>
    <w:rsid w:val="005B155A"/>
    <w:rsid w:val="005B53A6"/>
    <w:rsid w:val="005B588B"/>
    <w:rsid w:val="005B60D3"/>
    <w:rsid w:val="005C02E8"/>
    <w:rsid w:val="005C38A2"/>
    <w:rsid w:val="005D2F0B"/>
    <w:rsid w:val="005D5DB7"/>
    <w:rsid w:val="005D7A98"/>
    <w:rsid w:val="005D7DB4"/>
    <w:rsid w:val="005E09A4"/>
    <w:rsid w:val="005E373B"/>
    <w:rsid w:val="005E6375"/>
    <w:rsid w:val="005F72B1"/>
    <w:rsid w:val="0060359C"/>
    <w:rsid w:val="00610789"/>
    <w:rsid w:val="00612FE3"/>
    <w:rsid w:val="006142A2"/>
    <w:rsid w:val="006376D0"/>
    <w:rsid w:val="00642098"/>
    <w:rsid w:val="00647BB3"/>
    <w:rsid w:val="0066785F"/>
    <w:rsid w:val="006819A2"/>
    <w:rsid w:val="0068635F"/>
    <w:rsid w:val="00686A73"/>
    <w:rsid w:val="006A4195"/>
    <w:rsid w:val="006B03B5"/>
    <w:rsid w:val="006B40FA"/>
    <w:rsid w:val="006B5A47"/>
    <w:rsid w:val="006D530D"/>
    <w:rsid w:val="006D7680"/>
    <w:rsid w:val="006F6159"/>
    <w:rsid w:val="007075DE"/>
    <w:rsid w:val="007147C6"/>
    <w:rsid w:val="00743B69"/>
    <w:rsid w:val="00746F5C"/>
    <w:rsid w:val="007557AA"/>
    <w:rsid w:val="007566EB"/>
    <w:rsid w:val="00757FDC"/>
    <w:rsid w:val="007A7906"/>
    <w:rsid w:val="007C1B9B"/>
    <w:rsid w:val="007D01EC"/>
    <w:rsid w:val="007D5603"/>
    <w:rsid w:val="007E34CA"/>
    <w:rsid w:val="007E37CD"/>
    <w:rsid w:val="007E66A4"/>
    <w:rsid w:val="007E6B82"/>
    <w:rsid w:val="007F43FA"/>
    <w:rsid w:val="00801E1D"/>
    <w:rsid w:val="00811B51"/>
    <w:rsid w:val="00820423"/>
    <w:rsid w:val="008303F8"/>
    <w:rsid w:val="008317FD"/>
    <w:rsid w:val="00831A8A"/>
    <w:rsid w:val="00834A7A"/>
    <w:rsid w:val="00835B31"/>
    <w:rsid w:val="00844FDC"/>
    <w:rsid w:val="00853E59"/>
    <w:rsid w:val="008673A2"/>
    <w:rsid w:val="00867E30"/>
    <w:rsid w:val="008841C1"/>
    <w:rsid w:val="0088576B"/>
    <w:rsid w:val="00886B46"/>
    <w:rsid w:val="00890214"/>
    <w:rsid w:val="008A6CB9"/>
    <w:rsid w:val="008B0338"/>
    <w:rsid w:val="008B39A3"/>
    <w:rsid w:val="008B64A6"/>
    <w:rsid w:val="008E63F2"/>
    <w:rsid w:val="008F4BD8"/>
    <w:rsid w:val="009153E8"/>
    <w:rsid w:val="00922E08"/>
    <w:rsid w:val="00940682"/>
    <w:rsid w:val="009420F1"/>
    <w:rsid w:val="00950DC6"/>
    <w:rsid w:val="00951D2C"/>
    <w:rsid w:val="00954CC4"/>
    <w:rsid w:val="009576CC"/>
    <w:rsid w:val="00961089"/>
    <w:rsid w:val="00987F10"/>
    <w:rsid w:val="00990E19"/>
    <w:rsid w:val="00993D22"/>
    <w:rsid w:val="0099725A"/>
    <w:rsid w:val="009A13FC"/>
    <w:rsid w:val="009A1D61"/>
    <w:rsid w:val="009A2DF2"/>
    <w:rsid w:val="009B2CF9"/>
    <w:rsid w:val="009C503A"/>
    <w:rsid w:val="009E279C"/>
    <w:rsid w:val="009F5070"/>
    <w:rsid w:val="00A03160"/>
    <w:rsid w:val="00A03D77"/>
    <w:rsid w:val="00A14370"/>
    <w:rsid w:val="00A14401"/>
    <w:rsid w:val="00A151E7"/>
    <w:rsid w:val="00A172B0"/>
    <w:rsid w:val="00A173D7"/>
    <w:rsid w:val="00A2231B"/>
    <w:rsid w:val="00A315A5"/>
    <w:rsid w:val="00A33103"/>
    <w:rsid w:val="00A65323"/>
    <w:rsid w:val="00A71D03"/>
    <w:rsid w:val="00A722E3"/>
    <w:rsid w:val="00A84DF5"/>
    <w:rsid w:val="00A865E2"/>
    <w:rsid w:val="00A959C6"/>
    <w:rsid w:val="00AA5193"/>
    <w:rsid w:val="00AB450B"/>
    <w:rsid w:val="00AB459D"/>
    <w:rsid w:val="00AC17BB"/>
    <w:rsid w:val="00AC38EB"/>
    <w:rsid w:val="00AC73C5"/>
    <w:rsid w:val="00AC763A"/>
    <w:rsid w:val="00AD0AD4"/>
    <w:rsid w:val="00AE5820"/>
    <w:rsid w:val="00AE65D7"/>
    <w:rsid w:val="00AE7516"/>
    <w:rsid w:val="00AF10C7"/>
    <w:rsid w:val="00AF1DF6"/>
    <w:rsid w:val="00AF2758"/>
    <w:rsid w:val="00B06436"/>
    <w:rsid w:val="00B13240"/>
    <w:rsid w:val="00B30419"/>
    <w:rsid w:val="00B33D0E"/>
    <w:rsid w:val="00B733DB"/>
    <w:rsid w:val="00B73446"/>
    <w:rsid w:val="00B81A43"/>
    <w:rsid w:val="00B83AB7"/>
    <w:rsid w:val="00B87C3B"/>
    <w:rsid w:val="00B90777"/>
    <w:rsid w:val="00B92752"/>
    <w:rsid w:val="00BA299C"/>
    <w:rsid w:val="00BC089D"/>
    <w:rsid w:val="00BC342B"/>
    <w:rsid w:val="00BC7C14"/>
    <w:rsid w:val="00BD64D2"/>
    <w:rsid w:val="00BE3028"/>
    <w:rsid w:val="00C12780"/>
    <w:rsid w:val="00C15A23"/>
    <w:rsid w:val="00C26E53"/>
    <w:rsid w:val="00C34DAF"/>
    <w:rsid w:val="00C37BD9"/>
    <w:rsid w:val="00C4041B"/>
    <w:rsid w:val="00C538C7"/>
    <w:rsid w:val="00C56097"/>
    <w:rsid w:val="00C65110"/>
    <w:rsid w:val="00C672A8"/>
    <w:rsid w:val="00C67EB1"/>
    <w:rsid w:val="00C76F57"/>
    <w:rsid w:val="00C815A3"/>
    <w:rsid w:val="00CA6B04"/>
    <w:rsid w:val="00CC0C9C"/>
    <w:rsid w:val="00CE33E5"/>
    <w:rsid w:val="00CF17E6"/>
    <w:rsid w:val="00CF5876"/>
    <w:rsid w:val="00D01B6A"/>
    <w:rsid w:val="00D22A62"/>
    <w:rsid w:val="00D40907"/>
    <w:rsid w:val="00D4711A"/>
    <w:rsid w:val="00D51BCA"/>
    <w:rsid w:val="00D6362D"/>
    <w:rsid w:val="00D83122"/>
    <w:rsid w:val="00D84064"/>
    <w:rsid w:val="00D852CA"/>
    <w:rsid w:val="00D97EFA"/>
    <w:rsid w:val="00DC20E8"/>
    <w:rsid w:val="00DC67DE"/>
    <w:rsid w:val="00DD05F1"/>
    <w:rsid w:val="00DD0873"/>
    <w:rsid w:val="00DD74BA"/>
    <w:rsid w:val="00DE5F01"/>
    <w:rsid w:val="00DE6F8C"/>
    <w:rsid w:val="00DF0B21"/>
    <w:rsid w:val="00E106FA"/>
    <w:rsid w:val="00E17718"/>
    <w:rsid w:val="00E35EDB"/>
    <w:rsid w:val="00E425F6"/>
    <w:rsid w:val="00E50EB3"/>
    <w:rsid w:val="00E53BDA"/>
    <w:rsid w:val="00E57FA5"/>
    <w:rsid w:val="00E839FF"/>
    <w:rsid w:val="00EA441F"/>
    <w:rsid w:val="00EB7E97"/>
    <w:rsid w:val="00ED15C6"/>
    <w:rsid w:val="00ED279F"/>
    <w:rsid w:val="00ED638A"/>
    <w:rsid w:val="00EF793B"/>
    <w:rsid w:val="00F22199"/>
    <w:rsid w:val="00F229E6"/>
    <w:rsid w:val="00F349A8"/>
    <w:rsid w:val="00F377FC"/>
    <w:rsid w:val="00F402E9"/>
    <w:rsid w:val="00F45CCF"/>
    <w:rsid w:val="00F5795A"/>
    <w:rsid w:val="00F618DE"/>
    <w:rsid w:val="00F64060"/>
    <w:rsid w:val="00F7640E"/>
    <w:rsid w:val="00F77075"/>
    <w:rsid w:val="00F81885"/>
    <w:rsid w:val="00F92DAD"/>
    <w:rsid w:val="00FA5B7E"/>
    <w:rsid w:val="00FB40F2"/>
    <w:rsid w:val="00FB5CBF"/>
    <w:rsid w:val="00FC1797"/>
    <w:rsid w:val="00FD0537"/>
    <w:rsid w:val="00FD32EC"/>
    <w:rsid w:val="00FD5DEC"/>
    <w:rsid w:val="00FE01D3"/>
    <w:rsid w:val="00FE2A09"/>
    <w:rsid w:val="00FE6306"/>
    <w:rsid w:val="00FF6CB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55F0B"/>
  <w15:docId w15:val="{ACF535D9-B050-4BA5-8233-0AFD53628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iPriority="0"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A315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5D5DB7"/>
    <w:pPr>
      <w:keepNext/>
      <w:spacing w:before="240" w:after="60" w:line="240" w:lineRule="auto"/>
      <w:outlineLvl w:val="1"/>
    </w:pPr>
    <w:rPr>
      <w:rFonts w:ascii="Arial" w:eastAsia="Times New Roman" w:hAnsi="Arial" w:cs="Arial"/>
      <w:b/>
      <w:bCs/>
      <w:i/>
      <w:iCs/>
      <w:sz w:val="28"/>
      <w:szCs w:val="28"/>
      <w:lang w:eastAsia="ro-RO"/>
    </w:rPr>
  </w:style>
  <w:style w:type="paragraph" w:styleId="Heading3">
    <w:name w:val="heading 3"/>
    <w:basedOn w:val="Normal"/>
    <w:next w:val="Normal"/>
    <w:link w:val="Heading3Char"/>
    <w:qFormat/>
    <w:rsid w:val="00A315A5"/>
    <w:pPr>
      <w:keepNext/>
      <w:spacing w:before="240" w:after="60" w:line="240" w:lineRule="auto"/>
      <w:outlineLvl w:val="2"/>
    </w:pPr>
    <w:rPr>
      <w:rFonts w:ascii="Cambria" w:eastAsia="Times New Roman" w:hAnsi="Cambria" w:cs="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5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5D5DB7"/>
    <w:rPr>
      <w:rFonts w:ascii="Arial" w:eastAsia="Times New Roman" w:hAnsi="Arial" w:cs="Arial"/>
      <w:b/>
      <w:bCs/>
      <w:i/>
      <w:iCs/>
      <w:sz w:val="28"/>
      <w:szCs w:val="28"/>
      <w:lang w:eastAsia="ro-RO"/>
    </w:rPr>
  </w:style>
  <w:style w:type="character" w:customStyle="1" w:styleId="Heading3Char">
    <w:name w:val="Heading 3 Char"/>
    <w:basedOn w:val="DefaultParagraphFont"/>
    <w:link w:val="Heading3"/>
    <w:rsid w:val="00A315A5"/>
    <w:rPr>
      <w:rFonts w:ascii="Cambria" w:eastAsia="Times New Roman" w:hAnsi="Cambria" w:cs="Cambria"/>
      <w:b/>
      <w:bCs/>
      <w:sz w:val="26"/>
      <w:szCs w:val="26"/>
    </w:rPr>
  </w:style>
  <w:style w:type="paragraph" w:customStyle="1" w:styleId="Default">
    <w:name w:val="Default"/>
    <w:rsid w:val="006D7680"/>
    <w:pPr>
      <w:autoSpaceDE w:val="0"/>
      <w:autoSpaceDN w:val="0"/>
      <w:adjustRightInd w:val="0"/>
      <w:spacing w:after="0" w:line="240" w:lineRule="auto"/>
    </w:pPr>
    <w:rPr>
      <w:rFonts w:ascii="Times New Roman" w:eastAsia="Calibri" w:hAnsi="Times New Roman" w:cs="Times New Roman"/>
      <w:color w:val="000000"/>
      <w:sz w:val="24"/>
      <w:szCs w:val="24"/>
      <w:lang w:val="en-US" w:bidi="he-IL"/>
    </w:rPr>
  </w:style>
  <w:style w:type="paragraph" w:styleId="ListParagraph">
    <w:name w:val="List Paragraph"/>
    <w:basedOn w:val="Normal"/>
    <w:uiPriority w:val="34"/>
    <w:qFormat/>
    <w:rsid w:val="000E1FB1"/>
    <w:pPr>
      <w:spacing w:after="120" w:line="240" w:lineRule="auto"/>
      <w:ind w:left="720"/>
      <w:contextualSpacing/>
      <w:jc w:val="both"/>
    </w:pPr>
    <w:rPr>
      <w:rFonts w:ascii="Times New Roman" w:eastAsia="Calibri" w:hAnsi="Times New Roman" w:cs="Arial"/>
      <w:sz w:val="24"/>
      <w:szCs w:val="24"/>
      <w:lang w:val="en-US"/>
    </w:rPr>
  </w:style>
  <w:style w:type="character" w:customStyle="1" w:styleId="FontStyle36">
    <w:name w:val="Font Style36"/>
    <w:rsid w:val="009F5070"/>
    <w:rPr>
      <w:rFonts w:ascii="Times New Roman" w:hAnsi="Times New Roman" w:cs="Times New Roman"/>
      <w:sz w:val="20"/>
      <w:szCs w:val="20"/>
    </w:rPr>
  </w:style>
  <w:style w:type="paragraph" w:customStyle="1" w:styleId="ListParagraph1">
    <w:name w:val="List Paragraph1"/>
    <w:basedOn w:val="Normal"/>
    <w:qFormat/>
    <w:rsid w:val="009F5070"/>
    <w:pPr>
      <w:ind w:left="720"/>
    </w:pPr>
    <w:rPr>
      <w:rFonts w:ascii="Calibri" w:eastAsia="Times New Roman" w:hAnsi="Calibri" w:cs="Calibri"/>
    </w:rPr>
  </w:style>
  <w:style w:type="character" w:customStyle="1" w:styleId="cls003">
    <w:name w:val="cls_003"/>
    <w:rsid w:val="005D5DB7"/>
    <w:rPr>
      <w:rFonts w:ascii="Times" w:hAnsi="Times" w:cs="Times" w:hint="default"/>
      <w:b w:val="0"/>
      <w:bCs w:val="0"/>
      <w:i w:val="0"/>
      <w:iCs w:val="0"/>
      <w:color w:val="000000"/>
      <w:sz w:val="22"/>
      <w:szCs w:val="22"/>
    </w:rPr>
  </w:style>
  <w:style w:type="character" w:customStyle="1" w:styleId="cls005">
    <w:name w:val="cls_005"/>
    <w:rsid w:val="005D5DB7"/>
    <w:rPr>
      <w:rFonts w:ascii="Times" w:hAnsi="Times" w:cs="Times" w:hint="default"/>
      <w:b/>
      <w:bCs/>
      <w:i w:val="0"/>
      <w:iCs w:val="0"/>
      <w:color w:val="000000"/>
      <w:sz w:val="22"/>
      <w:szCs w:val="22"/>
    </w:rPr>
  </w:style>
  <w:style w:type="paragraph" w:styleId="NormalWeb">
    <w:name w:val="Normal (Web)"/>
    <w:basedOn w:val="Normal"/>
    <w:rsid w:val="005D5DB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talineat">
    <w:name w:val="st_alineat"/>
    <w:basedOn w:val="DefaultParagraphFont"/>
    <w:rsid w:val="005D5DB7"/>
  </w:style>
  <w:style w:type="character" w:customStyle="1" w:styleId="sttalineat">
    <w:name w:val="st_talineat"/>
    <w:basedOn w:val="DefaultParagraphFont"/>
    <w:rsid w:val="005D5DB7"/>
  </w:style>
  <w:style w:type="character" w:styleId="PageNumber">
    <w:name w:val="page number"/>
    <w:basedOn w:val="DefaultParagraphFont"/>
    <w:rsid w:val="005D5DB7"/>
  </w:style>
  <w:style w:type="paragraph" w:customStyle="1" w:styleId="Style12">
    <w:name w:val="Style12"/>
    <w:basedOn w:val="Normal"/>
    <w:rsid w:val="00A315A5"/>
    <w:pPr>
      <w:widowControl w:val="0"/>
      <w:autoSpaceDE w:val="0"/>
      <w:autoSpaceDN w:val="0"/>
      <w:adjustRightInd w:val="0"/>
      <w:spacing w:after="0" w:line="259" w:lineRule="exact"/>
      <w:ind w:firstLine="778"/>
      <w:jc w:val="both"/>
    </w:pPr>
    <w:rPr>
      <w:rFonts w:ascii="Times New Roman" w:eastAsia="Times New Roman" w:hAnsi="Times New Roman" w:cs="Times New Roman"/>
      <w:sz w:val="24"/>
      <w:szCs w:val="24"/>
      <w:lang w:val="en-US"/>
    </w:rPr>
  </w:style>
  <w:style w:type="paragraph" w:customStyle="1" w:styleId="Style10">
    <w:name w:val="Style10"/>
    <w:basedOn w:val="Normal"/>
    <w:rsid w:val="00A315A5"/>
    <w:pPr>
      <w:widowControl w:val="0"/>
      <w:autoSpaceDE w:val="0"/>
      <w:autoSpaceDN w:val="0"/>
      <w:adjustRightInd w:val="0"/>
      <w:spacing w:after="0" w:line="253" w:lineRule="exact"/>
      <w:ind w:firstLine="701"/>
      <w:jc w:val="both"/>
    </w:pPr>
    <w:rPr>
      <w:rFonts w:ascii="Times New Roman" w:eastAsia="Times New Roman" w:hAnsi="Times New Roman" w:cs="Times New Roman"/>
      <w:sz w:val="24"/>
      <w:szCs w:val="24"/>
      <w:lang w:val="en-US"/>
    </w:rPr>
  </w:style>
  <w:style w:type="paragraph" w:customStyle="1" w:styleId="Style16">
    <w:name w:val="Style16"/>
    <w:basedOn w:val="Normal"/>
    <w:rsid w:val="00A315A5"/>
    <w:pPr>
      <w:widowControl w:val="0"/>
      <w:autoSpaceDE w:val="0"/>
      <w:autoSpaceDN w:val="0"/>
      <w:adjustRightInd w:val="0"/>
      <w:spacing w:after="0" w:line="252" w:lineRule="exact"/>
      <w:ind w:firstLine="850"/>
    </w:pPr>
    <w:rPr>
      <w:rFonts w:ascii="Times New Roman" w:eastAsia="Times New Roman" w:hAnsi="Times New Roman" w:cs="Times New Roman"/>
      <w:sz w:val="24"/>
      <w:szCs w:val="24"/>
      <w:lang w:val="en-US"/>
    </w:rPr>
  </w:style>
  <w:style w:type="character" w:customStyle="1" w:styleId="cls010">
    <w:name w:val="cls_010"/>
    <w:rsid w:val="00A315A5"/>
    <w:rPr>
      <w:rFonts w:ascii="Times" w:hAnsi="Times" w:cs="Times" w:hint="default"/>
      <w:b w:val="0"/>
      <w:bCs w:val="0"/>
      <w:i/>
      <w:iCs/>
      <w:color w:val="000000"/>
      <w:sz w:val="22"/>
      <w:szCs w:val="22"/>
    </w:rPr>
  </w:style>
  <w:style w:type="character" w:customStyle="1" w:styleId="cls015">
    <w:name w:val="cls_015"/>
    <w:rsid w:val="00A315A5"/>
    <w:rPr>
      <w:rFonts w:ascii="Wingdings" w:hAnsi="Wingdings" w:hint="default"/>
      <w:b w:val="0"/>
      <w:bCs w:val="0"/>
      <w:i w:val="0"/>
      <w:iCs w:val="0"/>
      <w:color w:val="000000"/>
      <w:sz w:val="22"/>
      <w:szCs w:val="22"/>
    </w:rPr>
  </w:style>
  <w:style w:type="paragraph" w:styleId="Footer">
    <w:name w:val="footer"/>
    <w:basedOn w:val="Normal"/>
    <w:link w:val="FooterChar"/>
    <w:rsid w:val="00A315A5"/>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rsid w:val="00A315A5"/>
    <w:rPr>
      <w:rFonts w:ascii="Times New Roman" w:eastAsia="Times New Roman" w:hAnsi="Times New Roman" w:cs="Times New Roman"/>
      <w:sz w:val="24"/>
      <w:szCs w:val="24"/>
      <w:lang w:val="en-US"/>
    </w:rPr>
  </w:style>
  <w:style w:type="paragraph" w:styleId="Header">
    <w:name w:val="header"/>
    <w:basedOn w:val="Normal"/>
    <w:link w:val="HeaderChar"/>
    <w:rsid w:val="00A315A5"/>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rsid w:val="00A315A5"/>
    <w:rPr>
      <w:rFonts w:ascii="Times New Roman" w:eastAsia="Times New Roman" w:hAnsi="Times New Roman" w:cs="Times New Roman"/>
      <w:sz w:val="24"/>
      <w:szCs w:val="24"/>
      <w:lang w:val="en-US"/>
    </w:rPr>
  </w:style>
  <w:style w:type="character" w:customStyle="1" w:styleId="cls006">
    <w:name w:val="cls_006"/>
    <w:rsid w:val="00A315A5"/>
    <w:rPr>
      <w:rFonts w:ascii="Comic Sans MS" w:hAnsi="Comic Sans MS" w:hint="default"/>
      <w:b w:val="0"/>
      <w:bCs w:val="0"/>
      <w:i w:val="0"/>
      <w:iCs w:val="0"/>
      <w:color w:val="33649A"/>
      <w:sz w:val="21"/>
      <w:szCs w:val="21"/>
    </w:rPr>
  </w:style>
  <w:style w:type="character" w:customStyle="1" w:styleId="cls021">
    <w:name w:val="cls_021"/>
    <w:rsid w:val="00A315A5"/>
    <w:rPr>
      <w:rFonts w:ascii="Wingdings" w:hAnsi="Wingdings" w:hint="default"/>
      <w:b w:val="0"/>
      <w:bCs w:val="0"/>
      <w:i w:val="0"/>
      <w:iCs w:val="0"/>
      <w:color w:val="33649A"/>
      <w:sz w:val="21"/>
      <w:szCs w:val="21"/>
    </w:rPr>
  </w:style>
  <w:style w:type="paragraph" w:styleId="BodyText">
    <w:name w:val="Body Text"/>
    <w:basedOn w:val="Normal"/>
    <w:link w:val="BodyTextChar"/>
    <w:rsid w:val="00A315A5"/>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8"/>
      <w:szCs w:val="20"/>
      <w:lang w:val="en-US" w:eastAsia="de-DE"/>
    </w:rPr>
  </w:style>
  <w:style w:type="character" w:customStyle="1" w:styleId="BodyTextChar">
    <w:name w:val="Body Text Char"/>
    <w:basedOn w:val="DefaultParagraphFont"/>
    <w:link w:val="BodyText"/>
    <w:rsid w:val="00A315A5"/>
    <w:rPr>
      <w:rFonts w:ascii="Times New Roman" w:eastAsia="Times New Roman" w:hAnsi="Times New Roman" w:cs="Times New Roman"/>
      <w:sz w:val="28"/>
      <w:szCs w:val="20"/>
      <w:lang w:val="en-US" w:eastAsia="de-DE"/>
    </w:rPr>
  </w:style>
  <w:style w:type="table" w:styleId="TableList7">
    <w:name w:val="Table List 7"/>
    <w:basedOn w:val="TableNormal"/>
    <w:rsid w:val="00A315A5"/>
    <w:pPr>
      <w:spacing w:after="0" w:line="240" w:lineRule="auto"/>
    </w:pPr>
    <w:rPr>
      <w:rFonts w:ascii="Times New Roman" w:eastAsia="Times New Roman" w:hAnsi="Times New Roman" w:cs="Times New Roman"/>
      <w:sz w:val="20"/>
      <w:szCs w:val="20"/>
      <w:lang w:eastAsia="ro-RO"/>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Style8">
    <w:name w:val="Style8"/>
    <w:basedOn w:val="Normal"/>
    <w:rsid w:val="00A315A5"/>
    <w:pPr>
      <w:widowControl w:val="0"/>
      <w:autoSpaceDE w:val="0"/>
      <w:autoSpaceDN w:val="0"/>
      <w:adjustRightInd w:val="0"/>
      <w:spacing w:after="0" w:line="240" w:lineRule="auto"/>
      <w:jc w:val="both"/>
    </w:pPr>
    <w:rPr>
      <w:rFonts w:ascii="Times New Roman" w:eastAsia="Times New Roman" w:hAnsi="Times New Roman" w:cs="Times New Roman"/>
      <w:sz w:val="24"/>
      <w:szCs w:val="24"/>
      <w:lang w:val="en-US"/>
    </w:rPr>
  </w:style>
  <w:style w:type="paragraph" w:customStyle="1" w:styleId="Style11">
    <w:name w:val="Style11"/>
    <w:basedOn w:val="Normal"/>
    <w:rsid w:val="00A315A5"/>
    <w:pPr>
      <w:widowControl w:val="0"/>
      <w:autoSpaceDE w:val="0"/>
      <w:autoSpaceDN w:val="0"/>
      <w:adjustRightInd w:val="0"/>
      <w:spacing w:after="0" w:line="254" w:lineRule="exact"/>
      <w:ind w:firstLine="710"/>
      <w:jc w:val="both"/>
    </w:pPr>
    <w:rPr>
      <w:rFonts w:ascii="Times New Roman" w:eastAsia="Times New Roman" w:hAnsi="Times New Roman" w:cs="Times New Roman"/>
      <w:sz w:val="24"/>
      <w:szCs w:val="24"/>
      <w:lang w:val="en-US"/>
    </w:rPr>
  </w:style>
  <w:style w:type="paragraph" w:customStyle="1" w:styleId="Style17">
    <w:name w:val="Style17"/>
    <w:basedOn w:val="Normal"/>
    <w:rsid w:val="00A315A5"/>
    <w:pPr>
      <w:widowControl w:val="0"/>
      <w:autoSpaceDE w:val="0"/>
      <w:autoSpaceDN w:val="0"/>
      <w:adjustRightInd w:val="0"/>
      <w:spacing w:after="0" w:line="254" w:lineRule="exact"/>
      <w:jc w:val="both"/>
    </w:pPr>
    <w:rPr>
      <w:rFonts w:ascii="Times New Roman" w:eastAsia="Times New Roman" w:hAnsi="Times New Roman" w:cs="Times New Roman"/>
      <w:sz w:val="24"/>
      <w:szCs w:val="24"/>
      <w:lang w:val="en-US"/>
    </w:rPr>
  </w:style>
  <w:style w:type="paragraph" w:customStyle="1" w:styleId="Style14">
    <w:name w:val="Style14"/>
    <w:basedOn w:val="Normal"/>
    <w:rsid w:val="00A315A5"/>
    <w:pPr>
      <w:widowControl w:val="0"/>
      <w:autoSpaceDE w:val="0"/>
      <w:autoSpaceDN w:val="0"/>
      <w:adjustRightInd w:val="0"/>
      <w:spacing w:after="0" w:line="250" w:lineRule="exact"/>
      <w:ind w:firstLine="456"/>
      <w:jc w:val="both"/>
    </w:pPr>
    <w:rPr>
      <w:rFonts w:ascii="Times New Roman" w:eastAsia="Times New Roman" w:hAnsi="Times New Roman" w:cs="Times New Roman"/>
      <w:sz w:val="24"/>
      <w:szCs w:val="24"/>
      <w:lang w:val="en-US"/>
    </w:rPr>
  </w:style>
  <w:style w:type="paragraph" w:customStyle="1" w:styleId="Style25">
    <w:name w:val="Style25"/>
    <w:basedOn w:val="Normal"/>
    <w:rsid w:val="00A315A5"/>
    <w:pPr>
      <w:widowControl w:val="0"/>
      <w:autoSpaceDE w:val="0"/>
      <w:autoSpaceDN w:val="0"/>
      <w:adjustRightInd w:val="0"/>
      <w:spacing w:after="0" w:line="250" w:lineRule="exact"/>
      <w:ind w:firstLine="562"/>
      <w:jc w:val="both"/>
    </w:pPr>
    <w:rPr>
      <w:rFonts w:ascii="Times New Roman" w:eastAsia="Times New Roman" w:hAnsi="Times New Roman" w:cs="Times New Roman"/>
      <w:sz w:val="24"/>
      <w:szCs w:val="24"/>
      <w:lang w:val="en-US"/>
    </w:rPr>
  </w:style>
  <w:style w:type="character" w:customStyle="1" w:styleId="FontStyle35">
    <w:name w:val="Font Style35"/>
    <w:rsid w:val="00A315A5"/>
    <w:rPr>
      <w:rFonts w:ascii="Times New Roman" w:hAnsi="Times New Roman" w:cs="Times New Roman"/>
      <w:b/>
      <w:bCs/>
      <w:sz w:val="20"/>
      <w:szCs w:val="20"/>
    </w:rPr>
  </w:style>
  <w:style w:type="character" w:styleId="Strong">
    <w:name w:val="Strong"/>
    <w:qFormat/>
    <w:rsid w:val="00A315A5"/>
    <w:rPr>
      <w:b/>
      <w:bCs/>
    </w:rPr>
  </w:style>
  <w:style w:type="paragraph" w:styleId="Title">
    <w:name w:val="Title"/>
    <w:basedOn w:val="Normal"/>
    <w:link w:val="TitleChar"/>
    <w:qFormat/>
    <w:rsid w:val="00A315A5"/>
    <w:pPr>
      <w:spacing w:after="0" w:line="240" w:lineRule="auto"/>
      <w:jc w:val="center"/>
    </w:pPr>
    <w:rPr>
      <w:rFonts w:ascii="Times New Roman" w:eastAsia="Times New Roman" w:hAnsi="Times New Roman" w:cs="Times New Roman"/>
      <w:sz w:val="28"/>
      <w:szCs w:val="20"/>
      <w:lang w:val="en-US"/>
    </w:rPr>
  </w:style>
  <w:style w:type="character" w:customStyle="1" w:styleId="TitleChar">
    <w:name w:val="Title Char"/>
    <w:basedOn w:val="DefaultParagraphFont"/>
    <w:link w:val="Title"/>
    <w:rsid w:val="00A315A5"/>
    <w:rPr>
      <w:rFonts w:ascii="Times New Roman" w:eastAsia="Times New Roman" w:hAnsi="Times New Roman" w:cs="Times New Roman"/>
      <w:sz w:val="28"/>
      <w:szCs w:val="20"/>
      <w:lang w:val="en-US"/>
    </w:rPr>
  </w:style>
  <w:style w:type="character" w:customStyle="1" w:styleId="sttsct">
    <w:name w:val="st_tsct"/>
    <w:basedOn w:val="DefaultParagraphFont"/>
    <w:rsid w:val="00A315A5"/>
  </w:style>
  <w:style w:type="paragraph" w:styleId="BalloonText">
    <w:name w:val="Balloon Text"/>
    <w:basedOn w:val="Normal"/>
    <w:link w:val="BalloonTextChar"/>
    <w:uiPriority w:val="99"/>
    <w:semiHidden/>
    <w:unhideWhenUsed/>
    <w:rsid w:val="00A315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15A5"/>
    <w:rPr>
      <w:rFonts w:ascii="Tahoma" w:hAnsi="Tahoma" w:cs="Tahoma"/>
      <w:sz w:val="16"/>
      <w:szCs w:val="16"/>
    </w:rPr>
  </w:style>
  <w:style w:type="paragraph" w:styleId="BodyTextIndent">
    <w:name w:val="Body Text Indent"/>
    <w:basedOn w:val="Normal"/>
    <w:link w:val="BodyTextIndentChar"/>
    <w:uiPriority w:val="99"/>
    <w:semiHidden/>
    <w:unhideWhenUsed/>
    <w:rsid w:val="00987F10"/>
    <w:pPr>
      <w:spacing w:after="120"/>
      <w:ind w:left="283"/>
    </w:pPr>
  </w:style>
  <w:style w:type="character" w:customStyle="1" w:styleId="BodyTextIndentChar">
    <w:name w:val="Body Text Indent Char"/>
    <w:basedOn w:val="DefaultParagraphFont"/>
    <w:link w:val="BodyTextIndent"/>
    <w:uiPriority w:val="99"/>
    <w:semiHidden/>
    <w:rsid w:val="00987F10"/>
  </w:style>
  <w:style w:type="paragraph" w:customStyle="1" w:styleId="WW-BodyTextIndent2">
    <w:name w:val="WW-Body Text Indent 2"/>
    <w:basedOn w:val="Normal"/>
    <w:rsid w:val="00987F10"/>
    <w:pPr>
      <w:suppressAutoHyphens/>
      <w:spacing w:after="0" w:line="240" w:lineRule="auto"/>
      <w:ind w:firstLine="360"/>
      <w:jc w:val="both"/>
    </w:pPr>
    <w:rPr>
      <w:rFonts w:ascii="Arial" w:eastAsia="Times New Roman" w:hAnsi="Arial" w:cs="Times New Roman"/>
      <w:szCs w:val="20"/>
      <w:lang w:eastAsia="ar-SA"/>
    </w:rPr>
  </w:style>
  <w:style w:type="character" w:customStyle="1" w:styleId="Bodytext3">
    <w:name w:val="Body text (3)_"/>
    <w:basedOn w:val="DefaultParagraphFont"/>
    <w:link w:val="Bodytext30"/>
    <w:locked/>
    <w:rsid w:val="004A3A3C"/>
    <w:rPr>
      <w:rFonts w:ascii="Arial" w:eastAsia="Arial" w:hAnsi="Arial" w:cs="Arial"/>
      <w:sz w:val="14"/>
      <w:szCs w:val="14"/>
      <w:shd w:val="clear" w:color="auto" w:fill="FFFFFF"/>
    </w:rPr>
  </w:style>
  <w:style w:type="paragraph" w:customStyle="1" w:styleId="Bodytext30">
    <w:name w:val="Body text (3)"/>
    <w:basedOn w:val="Normal"/>
    <w:link w:val="Bodytext3"/>
    <w:rsid w:val="004A3A3C"/>
    <w:pPr>
      <w:widowControl w:val="0"/>
      <w:shd w:val="clear" w:color="auto" w:fill="FFFFFF"/>
      <w:spacing w:before="240" w:after="420" w:line="182" w:lineRule="exact"/>
    </w:pPr>
    <w:rPr>
      <w:rFonts w:ascii="Arial" w:eastAsia="Arial" w:hAnsi="Arial" w:cs="Arial"/>
      <w:sz w:val="14"/>
      <w:szCs w:val="14"/>
    </w:rPr>
  </w:style>
  <w:style w:type="character" w:customStyle="1" w:styleId="Bodytext0">
    <w:name w:val="Body text_"/>
    <w:basedOn w:val="DefaultParagraphFont"/>
    <w:link w:val="BodyText2"/>
    <w:locked/>
    <w:rsid w:val="00172280"/>
    <w:rPr>
      <w:rFonts w:ascii="Arial" w:eastAsia="Arial" w:hAnsi="Arial" w:cs="Arial"/>
      <w:shd w:val="clear" w:color="auto" w:fill="FFFFFF"/>
    </w:rPr>
  </w:style>
  <w:style w:type="paragraph" w:customStyle="1" w:styleId="BodyText2">
    <w:name w:val="Body Text2"/>
    <w:basedOn w:val="Normal"/>
    <w:link w:val="Bodytext0"/>
    <w:rsid w:val="00172280"/>
    <w:pPr>
      <w:widowControl w:val="0"/>
      <w:shd w:val="clear" w:color="auto" w:fill="FFFFFF"/>
      <w:spacing w:before="360" w:after="360" w:line="413" w:lineRule="exact"/>
      <w:ind w:hanging="720"/>
      <w:jc w:val="both"/>
    </w:pPr>
    <w:rPr>
      <w:rFonts w:ascii="Arial" w:eastAsia="Arial" w:hAnsi="Arial" w:cs="Arial"/>
    </w:rPr>
  </w:style>
  <w:style w:type="character" w:customStyle="1" w:styleId="Heading32">
    <w:name w:val="Heading #3 (2)_"/>
    <w:basedOn w:val="DefaultParagraphFont"/>
    <w:link w:val="Heading320"/>
    <w:locked/>
    <w:rsid w:val="00546DB8"/>
    <w:rPr>
      <w:rFonts w:ascii="Arial" w:eastAsia="Arial" w:hAnsi="Arial" w:cs="Arial"/>
      <w:b/>
      <w:bCs/>
      <w:i/>
      <w:iCs/>
      <w:shd w:val="clear" w:color="auto" w:fill="FFFFFF"/>
    </w:rPr>
  </w:style>
  <w:style w:type="paragraph" w:customStyle="1" w:styleId="Heading320">
    <w:name w:val="Heading #3 (2)"/>
    <w:basedOn w:val="Normal"/>
    <w:link w:val="Heading32"/>
    <w:rsid w:val="00546DB8"/>
    <w:pPr>
      <w:widowControl w:val="0"/>
      <w:shd w:val="clear" w:color="auto" w:fill="FFFFFF"/>
      <w:spacing w:after="0" w:line="413" w:lineRule="exact"/>
      <w:ind w:firstLine="720"/>
      <w:jc w:val="both"/>
      <w:outlineLvl w:val="2"/>
    </w:pPr>
    <w:rPr>
      <w:rFonts w:ascii="Arial" w:eastAsia="Arial" w:hAnsi="Arial" w:cs="Arial"/>
      <w:b/>
      <w:bCs/>
      <w:i/>
      <w:iCs/>
    </w:rPr>
  </w:style>
  <w:style w:type="character" w:customStyle="1" w:styleId="Heading30">
    <w:name w:val="Heading #3_"/>
    <w:basedOn w:val="DefaultParagraphFont"/>
    <w:link w:val="Heading31"/>
    <w:locked/>
    <w:rsid w:val="00A173D7"/>
    <w:rPr>
      <w:rFonts w:ascii="Arial" w:eastAsia="Arial" w:hAnsi="Arial" w:cs="Arial"/>
      <w:shd w:val="clear" w:color="auto" w:fill="FFFFFF"/>
    </w:rPr>
  </w:style>
  <w:style w:type="paragraph" w:customStyle="1" w:styleId="Heading31">
    <w:name w:val="Heading #3"/>
    <w:basedOn w:val="Normal"/>
    <w:link w:val="Heading30"/>
    <w:rsid w:val="00A173D7"/>
    <w:pPr>
      <w:widowControl w:val="0"/>
      <w:shd w:val="clear" w:color="auto" w:fill="FFFFFF"/>
      <w:spacing w:after="0" w:line="413" w:lineRule="exact"/>
      <w:ind w:hanging="720"/>
      <w:jc w:val="both"/>
      <w:outlineLvl w:val="2"/>
    </w:pPr>
    <w:rPr>
      <w:rFonts w:ascii="Arial" w:eastAsia="Arial" w:hAnsi="Arial" w:cs="Arial"/>
    </w:rPr>
  </w:style>
  <w:style w:type="character" w:styleId="Emphasis">
    <w:name w:val="Emphasis"/>
    <w:uiPriority w:val="20"/>
    <w:qFormat/>
    <w:rsid w:val="005825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727474">
      <w:bodyDiv w:val="1"/>
      <w:marLeft w:val="0"/>
      <w:marRight w:val="0"/>
      <w:marTop w:val="0"/>
      <w:marBottom w:val="0"/>
      <w:divBdr>
        <w:top w:val="none" w:sz="0" w:space="0" w:color="auto"/>
        <w:left w:val="none" w:sz="0" w:space="0" w:color="auto"/>
        <w:bottom w:val="none" w:sz="0" w:space="0" w:color="auto"/>
        <w:right w:val="none" w:sz="0" w:space="0" w:color="auto"/>
      </w:divBdr>
    </w:div>
    <w:div w:id="1051222835">
      <w:bodyDiv w:val="1"/>
      <w:marLeft w:val="0"/>
      <w:marRight w:val="0"/>
      <w:marTop w:val="0"/>
      <w:marBottom w:val="0"/>
      <w:divBdr>
        <w:top w:val="none" w:sz="0" w:space="0" w:color="auto"/>
        <w:left w:val="none" w:sz="0" w:space="0" w:color="auto"/>
        <w:bottom w:val="none" w:sz="0" w:space="0" w:color="auto"/>
        <w:right w:val="none" w:sz="0" w:space="0" w:color="auto"/>
      </w:divBdr>
    </w:div>
    <w:div w:id="1356730997">
      <w:bodyDiv w:val="1"/>
      <w:marLeft w:val="0"/>
      <w:marRight w:val="0"/>
      <w:marTop w:val="0"/>
      <w:marBottom w:val="0"/>
      <w:divBdr>
        <w:top w:val="none" w:sz="0" w:space="0" w:color="auto"/>
        <w:left w:val="none" w:sz="0" w:space="0" w:color="auto"/>
        <w:bottom w:val="none" w:sz="0" w:space="0" w:color="auto"/>
        <w:right w:val="none" w:sz="0" w:space="0" w:color="auto"/>
      </w:divBdr>
    </w:div>
    <w:div w:id="1669091029">
      <w:bodyDiv w:val="1"/>
      <w:marLeft w:val="0"/>
      <w:marRight w:val="0"/>
      <w:marTop w:val="0"/>
      <w:marBottom w:val="0"/>
      <w:divBdr>
        <w:top w:val="none" w:sz="0" w:space="0" w:color="auto"/>
        <w:left w:val="none" w:sz="0" w:space="0" w:color="auto"/>
        <w:bottom w:val="none" w:sz="0" w:space="0" w:color="auto"/>
        <w:right w:val="none" w:sz="0" w:space="0" w:color="auto"/>
      </w:divBdr>
    </w:div>
    <w:div w:id="1674913333">
      <w:bodyDiv w:val="1"/>
      <w:marLeft w:val="0"/>
      <w:marRight w:val="0"/>
      <w:marTop w:val="0"/>
      <w:marBottom w:val="0"/>
      <w:divBdr>
        <w:top w:val="none" w:sz="0" w:space="0" w:color="auto"/>
        <w:left w:val="none" w:sz="0" w:space="0" w:color="auto"/>
        <w:bottom w:val="none" w:sz="0" w:space="0" w:color="auto"/>
        <w:right w:val="none" w:sz="0" w:space="0" w:color="auto"/>
      </w:divBdr>
    </w:div>
    <w:div w:id="1802336525">
      <w:bodyDiv w:val="1"/>
      <w:marLeft w:val="0"/>
      <w:marRight w:val="0"/>
      <w:marTop w:val="0"/>
      <w:marBottom w:val="0"/>
      <w:divBdr>
        <w:top w:val="none" w:sz="0" w:space="0" w:color="auto"/>
        <w:left w:val="none" w:sz="0" w:space="0" w:color="auto"/>
        <w:bottom w:val="none" w:sz="0" w:space="0" w:color="auto"/>
        <w:right w:val="none" w:sz="0" w:space="0" w:color="auto"/>
      </w:divBdr>
    </w:div>
    <w:div w:id="189550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47717-A6B4-4593-85AB-9FCFB58F4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7</Pages>
  <Words>1251</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Anca</cp:lastModifiedBy>
  <cp:revision>93</cp:revision>
  <cp:lastPrinted>2013-11-26T09:52:00Z</cp:lastPrinted>
  <dcterms:created xsi:type="dcterms:W3CDTF">2015-12-19T15:04:00Z</dcterms:created>
  <dcterms:modified xsi:type="dcterms:W3CDTF">2025-10-29T10:35:00Z</dcterms:modified>
</cp:coreProperties>
</file>